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3A" w:rsidRPr="00CD2A29" w:rsidRDefault="001A483A" w:rsidP="001A483A">
      <w:pPr>
        <w:pStyle w:val="a3"/>
        <w:spacing w:after="0"/>
        <w:ind w:left="0"/>
        <w:jc w:val="center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>АДМИНИСТРАЦИЯ</w:t>
      </w:r>
    </w:p>
    <w:p w:rsidR="001A483A" w:rsidRPr="00CD2A29" w:rsidRDefault="001A483A" w:rsidP="001A483A">
      <w:pPr>
        <w:pStyle w:val="a3"/>
        <w:spacing w:after="0"/>
        <w:ind w:left="0"/>
        <w:jc w:val="center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>САЗАНОВСКОГО  СЕЛЬСОВЕТА</w:t>
      </w:r>
    </w:p>
    <w:p w:rsidR="001A483A" w:rsidRDefault="001A483A" w:rsidP="001A483A">
      <w:pPr>
        <w:pStyle w:val="a3"/>
        <w:spacing w:after="0"/>
        <w:ind w:left="0"/>
        <w:jc w:val="center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 xml:space="preserve">ПРИСТЕНСКОГО РАЙОНА </w:t>
      </w:r>
    </w:p>
    <w:p w:rsidR="001A483A" w:rsidRPr="00CD2A29" w:rsidRDefault="001A483A" w:rsidP="001A483A">
      <w:pPr>
        <w:pStyle w:val="a3"/>
        <w:spacing w:after="0"/>
        <w:ind w:left="0"/>
        <w:jc w:val="center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>КУРСКОЙ ОБЛАСТИ</w:t>
      </w:r>
    </w:p>
    <w:p w:rsidR="001A483A" w:rsidRPr="00CD2A29" w:rsidRDefault="001A483A" w:rsidP="001A483A">
      <w:pPr>
        <w:pStyle w:val="FR1"/>
        <w:spacing w:before="0"/>
        <w:ind w:left="0"/>
        <w:rPr>
          <w:rStyle w:val="a6"/>
          <w:sz w:val="28"/>
          <w:szCs w:val="28"/>
        </w:rPr>
      </w:pPr>
    </w:p>
    <w:p w:rsidR="001A483A" w:rsidRPr="00CD2A29" w:rsidRDefault="001A483A" w:rsidP="001A483A">
      <w:pPr>
        <w:pStyle w:val="FR1"/>
        <w:spacing w:before="0"/>
        <w:ind w:left="0"/>
        <w:rPr>
          <w:rStyle w:val="a6"/>
          <w:sz w:val="28"/>
          <w:szCs w:val="28"/>
        </w:rPr>
      </w:pPr>
      <w:proofErr w:type="gramStart"/>
      <w:r w:rsidRPr="00CD2A29">
        <w:rPr>
          <w:rStyle w:val="a6"/>
          <w:sz w:val="28"/>
          <w:szCs w:val="28"/>
        </w:rPr>
        <w:t>П</w:t>
      </w:r>
      <w:proofErr w:type="gramEnd"/>
      <w:r w:rsidRPr="00CD2A29">
        <w:rPr>
          <w:rStyle w:val="a6"/>
          <w:sz w:val="28"/>
          <w:szCs w:val="28"/>
        </w:rPr>
        <w:t xml:space="preserve"> О С Т А Н О В Л Е Н И Е</w:t>
      </w:r>
    </w:p>
    <w:p w:rsidR="001A483A" w:rsidRPr="00C567E3" w:rsidRDefault="001A483A" w:rsidP="001A483A">
      <w:pPr>
        <w:pStyle w:val="FR1"/>
        <w:rPr>
          <w:rStyle w:val="a6"/>
          <w:szCs w:val="24"/>
        </w:rPr>
      </w:pPr>
    </w:p>
    <w:p w:rsidR="001A483A" w:rsidRPr="00CD2A29" w:rsidRDefault="001A483A" w:rsidP="001A483A">
      <w:pPr>
        <w:rPr>
          <w:sz w:val="28"/>
          <w:szCs w:val="28"/>
        </w:rPr>
      </w:pPr>
      <w:r w:rsidRPr="00CD2A29">
        <w:rPr>
          <w:rStyle w:val="a6"/>
          <w:rFonts w:eastAsiaTheme="minorEastAsia"/>
          <w:b/>
          <w:sz w:val="28"/>
          <w:szCs w:val="28"/>
        </w:rPr>
        <w:t>от "</w:t>
      </w:r>
      <w:r>
        <w:rPr>
          <w:rStyle w:val="a6"/>
          <w:rFonts w:eastAsiaTheme="minorEastAsia"/>
          <w:b/>
          <w:sz w:val="28"/>
          <w:szCs w:val="28"/>
        </w:rPr>
        <w:t>05</w:t>
      </w:r>
      <w:r w:rsidRPr="00CD2A29">
        <w:rPr>
          <w:rStyle w:val="a6"/>
          <w:rFonts w:eastAsiaTheme="minorEastAsia"/>
          <w:b/>
          <w:sz w:val="28"/>
          <w:szCs w:val="28"/>
        </w:rPr>
        <w:t xml:space="preserve">" </w:t>
      </w:r>
      <w:r>
        <w:rPr>
          <w:rStyle w:val="a6"/>
          <w:rFonts w:eastAsiaTheme="minorEastAsia"/>
          <w:b/>
          <w:sz w:val="28"/>
          <w:szCs w:val="28"/>
        </w:rPr>
        <w:t>августа</w:t>
      </w:r>
      <w:r w:rsidRPr="00CD2A29">
        <w:rPr>
          <w:rStyle w:val="a6"/>
          <w:rFonts w:eastAsiaTheme="minorEastAsia"/>
          <w:b/>
          <w:sz w:val="28"/>
          <w:szCs w:val="28"/>
        </w:rPr>
        <w:t xml:space="preserve"> 201</w:t>
      </w:r>
      <w:r>
        <w:rPr>
          <w:rStyle w:val="a6"/>
          <w:rFonts w:eastAsiaTheme="minorEastAsia"/>
          <w:b/>
          <w:sz w:val="28"/>
          <w:szCs w:val="28"/>
        </w:rPr>
        <w:t>4</w:t>
      </w:r>
      <w:r w:rsidRPr="00CD2A29">
        <w:rPr>
          <w:rStyle w:val="a6"/>
          <w:rFonts w:eastAsiaTheme="minorEastAsia"/>
          <w:b/>
          <w:sz w:val="28"/>
          <w:szCs w:val="28"/>
        </w:rPr>
        <w:t xml:space="preserve">  г.   № </w:t>
      </w:r>
      <w:r>
        <w:rPr>
          <w:rStyle w:val="a6"/>
          <w:rFonts w:eastAsiaTheme="minorEastAsia"/>
          <w:b/>
          <w:sz w:val="28"/>
          <w:szCs w:val="28"/>
        </w:rPr>
        <w:t>92</w:t>
      </w:r>
    </w:p>
    <w:p w:rsidR="001A483A" w:rsidRPr="00CD2A29" w:rsidRDefault="001A483A" w:rsidP="001A483A">
      <w:pPr>
        <w:pStyle w:val="FR1"/>
        <w:ind w:left="0"/>
        <w:jc w:val="left"/>
        <w:rPr>
          <w:rStyle w:val="a6"/>
          <w:b/>
          <w:sz w:val="28"/>
          <w:szCs w:val="28"/>
        </w:rPr>
      </w:pPr>
    </w:p>
    <w:p w:rsidR="001A483A" w:rsidRPr="00CD2A29" w:rsidRDefault="001A483A" w:rsidP="001A483A">
      <w:pPr>
        <w:pStyle w:val="ConsPlusTitle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 xml:space="preserve">Об определении помещений для проведения </w:t>
      </w:r>
    </w:p>
    <w:p w:rsidR="001A483A" w:rsidRPr="00CD2A29" w:rsidRDefault="001A483A" w:rsidP="001A483A">
      <w:pPr>
        <w:pStyle w:val="ConsPlusTitle"/>
        <w:rPr>
          <w:rStyle w:val="a6"/>
          <w:sz w:val="28"/>
          <w:szCs w:val="28"/>
        </w:rPr>
      </w:pPr>
      <w:r w:rsidRPr="00CD2A29">
        <w:rPr>
          <w:rStyle w:val="a6"/>
          <w:sz w:val="28"/>
          <w:szCs w:val="28"/>
        </w:rPr>
        <w:t xml:space="preserve">агитационных публичных мероприятий </w:t>
      </w:r>
    </w:p>
    <w:p w:rsidR="001A483A" w:rsidRPr="00CD2A29" w:rsidRDefault="001A483A" w:rsidP="001A483A">
      <w:pPr>
        <w:pStyle w:val="ConsPlusTitle"/>
        <w:rPr>
          <w:rStyle w:val="a6"/>
          <w:sz w:val="28"/>
          <w:szCs w:val="28"/>
        </w:rPr>
      </w:pPr>
    </w:p>
    <w:p w:rsidR="001A483A" w:rsidRPr="00C567E3" w:rsidRDefault="001A483A" w:rsidP="001A483A">
      <w:pPr>
        <w:pStyle w:val="ConsPlusTitle"/>
        <w:rPr>
          <w:rStyle w:val="a6"/>
        </w:rPr>
      </w:pPr>
    </w:p>
    <w:p w:rsidR="001A483A" w:rsidRDefault="001A483A" w:rsidP="001A4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37  Закона Курской области «О выборах Губернатора Курской области (руководителя Администрации Курской области)»,  </w:t>
      </w:r>
      <w:r w:rsidRPr="009F525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назначением досрочных </w:t>
      </w:r>
      <w:r w:rsidRPr="009F5252">
        <w:rPr>
          <w:sz w:val="28"/>
          <w:szCs w:val="28"/>
        </w:rPr>
        <w:t xml:space="preserve"> выборов</w:t>
      </w:r>
      <w:r>
        <w:rPr>
          <w:sz w:val="28"/>
          <w:szCs w:val="28"/>
        </w:rPr>
        <w:t xml:space="preserve"> Губернатора Курской области (руководителя Администрации Курской области) администрация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1A483A" w:rsidRPr="00051C8C" w:rsidRDefault="001A483A" w:rsidP="001A483A">
      <w:pPr>
        <w:ind w:firstLine="426"/>
        <w:jc w:val="both"/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1. Определить помещения, пригодные для проведения публичных агитационных мероприятий, находящиеся в муниципальной собственности, которые безвозмездно предоставляются для встреч с избирателями: </w:t>
      </w:r>
    </w:p>
    <w:p w:rsidR="001A483A" w:rsidRPr="00051C8C" w:rsidRDefault="001A483A" w:rsidP="001A483A">
      <w:pPr>
        <w:ind w:firstLine="426"/>
        <w:jc w:val="both"/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- МКУК "Ильинский ЦСДК " расположенный по адресу: с</w:t>
      </w:r>
      <w:proofErr w:type="gram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.И</w:t>
      </w:r>
      <w:proofErr w:type="gram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льинка, ул.Центральная 5-а;</w:t>
      </w:r>
    </w:p>
    <w:p w:rsidR="001A483A" w:rsidRPr="00051C8C" w:rsidRDefault="001A483A" w:rsidP="001A483A">
      <w:pPr>
        <w:ind w:firstLine="426"/>
        <w:jc w:val="both"/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-МКУК "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Сазановский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ЦСДК", расположенный по адресу: 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.С</w:t>
      </w:r>
      <w:proofErr w:type="gram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азановка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ул.Школьная 22.</w:t>
      </w:r>
    </w:p>
    <w:p w:rsidR="001A483A" w:rsidRPr="00051C8C" w:rsidRDefault="001A483A" w:rsidP="001A483A">
      <w:pPr>
        <w:ind w:firstLine="426"/>
        <w:jc w:val="both"/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gram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Сазановского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сельсовета 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Пристенского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района Курской области.</w:t>
      </w:r>
    </w:p>
    <w:p w:rsidR="001A483A" w:rsidRPr="00051C8C" w:rsidRDefault="001A483A" w:rsidP="001A483A">
      <w:pPr>
        <w:ind w:firstLine="426"/>
        <w:jc w:val="both"/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3. Постановление вступает в силу со дня обнародования.</w:t>
      </w:r>
    </w:p>
    <w:p w:rsidR="001A483A" w:rsidRPr="00051C8C" w:rsidRDefault="001A483A" w:rsidP="001A483A">
      <w:pPr>
        <w:ind w:firstLine="426"/>
        <w:rPr>
          <w:rStyle w:val="a6"/>
          <w:rFonts w:ascii="Times New Roman" w:eastAsiaTheme="minorEastAsia" w:hAnsi="Times New Roman" w:cs="Times New Roman"/>
          <w:sz w:val="28"/>
          <w:szCs w:val="28"/>
        </w:rPr>
      </w:pPr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Глава  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Сазановского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 сельсовета</w:t>
      </w:r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lastRenderedPageBreak/>
        <w:t>Пристенского</w:t>
      </w:r>
      <w:proofErr w:type="spellEnd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 района Курской области                           </w:t>
      </w:r>
      <w:proofErr w:type="spellStart"/>
      <w:r w:rsidRPr="00051C8C">
        <w:rPr>
          <w:rStyle w:val="a6"/>
          <w:rFonts w:ascii="Times New Roman" w:eastAsiaTheme="minorEastAsia" w:hAnsi="Times New Roman" w:cs="Times New Roman"/>
          <w:sz w:val="28"/>
          <w:szCs w:val="28"/>
        </w:rPr>
        <w:t>А.Н.Берлизев</w:t>
      </w:r>
      <w:proofErr w:type="spellEnd"/>
    </w:p>
    <w:p w:rsidR="001A483A" w:rsidRPr="00051C8C" w:rsidRDefault="001A483A" w:rsidP="001A483A">
      <w:pPr>
        <w:rPr>
          <w:rStyle w:val="a6"/>
          <w:rFonts w:ascii="Times New Roman" w:eastAsiaTheme="minorEastAsia" w:hAnsi="Times New Roman" w:cs="Times New Roman"/>
          <w:sz w:val="28"/>
          <w:szCs w:val="28"/>
        </w:rPr>
      </w:pPr>
    </w:p>
    <w:p w:rsidR="001A483A" w:rsidRDefault="001A483A" w:rsidP="001A483A">
      <w:pPr>
        <w:rPr>
          <w:rStyle w:val="a6"/>
          <w:rFonts w:eastAsiaTheme="minorEastAsia"/>
          <w:b/>
          <w:sz w:val="28"/>
          <w:szCs w:val="28"/>
        </w:rPr>
      </w:pPr>
    </w:p>
    <w:p w:rsidR="001A483A" w:rsidRDefault="001A483A" w:rsidP="001A483A">
      <w:pPr>
        <w:rPr>
          <w:rStyle w:val="a6"/>
          <w:rFonts w:eastAsiaTheme="minorEastAsia"/>
          <w:b/>
          <w:sz w:val="28"/>
          <w:szCs w:val="28"/>
        </w:rPr>
      </w:pPr>
    </w:p>
    <w:p w:rsidR="001A483A" w:rsidRDefault="001A483A" w:rsidP="001A483A">
      <w:pPr>
        <w:rPr>
          <w:rStyle w:val="a6"/>
          <w:rFonts w:eastAsiaTheme="minorEastAsia"/>
          <w:b/>
          <w:sz w:val="28"/>
          <w:szCs w:val="28"/>
        </w:rPr>
      </w:pPr>
    </w:p>
    <w:p w:rsidR="001A483A" w:rsidRDefault="001A483A" w:rsidP="001A483A">
      <w:pPr>
        <w:rPr>
          <w:rStyle w:val="a6"/>
          <w:rFonts w:eastAsiaTheme="minorEastAsia"/>
          <w:b/>
          <w:sz w:val="28"/>
          <w:szCs w:val="28"/>
        </w:rPr>
      </w:pPr>
    </w:p>
    <w:p w:rsidR="00863B01" w:rsidRDefault="00863B01"/>
    <w:sectPr w:rsidR="0086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A483A"/>
    <w:rsid w:val="001A483A"/>
    <w:rsid w:val="0086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48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A48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48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83A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1A483A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Title">
    <w:name w:val="ConsPlusTitle"/>
    <w:rsid w:val="001A4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Grizli777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2014-09-03T07:38:00Z</dcterms:created>
  <dcterms:modified xsi:type="dcterms:W3CDTF">2014-09-03T07:38:00Z</dcterms:modified>
</cp:coreProperties>
</file>