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70" w:rsidRPr="007C01C5" w:rsidRDefault="00235D70" w:rsidP="007C01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01C5">
        <w:rPr>
          <w:rFonts w:ascii="Arial" w:hAnsi="Arial" w:cs="Arial"/>
          <w:b/>
          <w:sz w:val="32"/>
          <w:szCs w:val="32"/>
        </w:rPr>
        <w:t>АДМИНИСТРАЦИЯ</w:t>
      </w:r>
    </w:p>
    <w:p w:rsidR="00235D70" w:rsidRPr="007C01C5" w:rsidRDefault="00235D70" w:rsidP="007C01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01C5">
        <w:rPr>
          <w:rFonts w:ascii="Arial" w:hAnsi="Arial" w:cs="Arial"/>
          <w:b/>
          <w:sz w:val="32"/>
          <w:szCs w:val="32"/>
        </w:rPr>
        <w:t>САЗАНОВСКОГО СЕЛЬСОВЕТА</w:t>
      </w:r>
    </w:p>
    <w:p w:rsidR="00235D70" w:rsidRPr="007C01C5" w:rsidRDefault="00235D70" w:rsidP="007C01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01C5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235D70" w:rsidRPr="007C01C5" w:rsidRDefault="00235D70" w:rsidP="007C01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35D70" w:rsidRPr="007C01C5" w:rsidRDefault="00235D70" w:rsidP="007C01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7C01C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235D70" w:rsidRPr="007C01C5" w:rsidRDefault="00235D70" w:rsidP="007C01C5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235D70" w:rsidRPr="007C01C5" w:rsidRDefault="00235D70" w:rsidP="007C01C5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7C01C5">
        <w:rPr>
          <w:rFonts w:ascii="Arial" w:hAnsi="Arial" w:cs="Arial"/>
          <w:b/>
          <w:sz w:val="32"/>
          <w:szCs w:val="32"/>
          <w:lang w:eastAsia="en-US"/>
        </w:rPr>
        <w:t xml:space="preserve">от </w:t>
      </w:r>
      <w:r w:rsidR="008127F5" w:rsidRPr="007C01C5">
        <w:rPr>
          <w:rFonts w:ascii="Arial" w:hAnsi="Arial" w:cs="Arial"/>
          <w:b/>
          <w:sz w:val="32"/>
          <w:szCs w:val="32"/>
          <w:lang w:eastAsia="en-US"/>
        </w:rPr>
        <w:t xml:space="preserve">22 мая </w:t>
      </w:r>
      <w:r w:rsidRPr="007C01C5">
        <w:rPr>
          <w:rFonts w:ascii="Arial" w:hAnsi="Arial" w:cs="Arial"/>
          <w:b/>
          <w:sz w:val="32"/>
          <w:szCs w:val="32"/>
          <w:lang w:eastAsia="en-US"/>
        </w:rPr>
        <w:t xml:space="preserve"> 2019 года  № </w:t>
      </w:r>
      <w:r w:rsidR="008127F5" w:rsidRPr="007C01C5">
        <w:rPr>
          <w:rFonts w:ascii="Arial" w:hAnsi="Arial" w:cs="Arial"/>
          <w:b/>
          <w:sz w:val="32"/>
          <w:szCs w:val="32"/>
          <w:lang w:eastAsia="en-US"/>
        </w:rPr>
        <w:t>42</w:t>
      </w:r>
    </w:p>
    <w:p w:rsidR="00235D70" w:rsidRPr="007C01C5" w:rsidRDefault="00235D70" w:rsidP="007C01C5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235D70" w:rsidRPr="007C01C5" w:rsidRDefault="00235D70" w:rsidP="007C01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01C5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</w:t>
      </w:r>
    </w:p>
    <w:p w:rsidR="00235D70" w:rsidRPr="007C01C5" w:rsidRDefault="00235D70" w:rsidP="007C01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01C5">
        <w:rPr>
          <w:rFonts w:ascii="Arial" w:hAnsi="Arial" w:cs="Arial"/>
          <w:b/>
          <w:sz w:val="32"/>
          <w:szCs w:val="32"/>
        </w:rPr>
        <w:t>Сазановского сельсовета Пристенского района</w:t>
      </w:r>
    </w:p>
    <w:p w:rsidR="00235D70" w:rsidRPr="007C01C5" w:rsidRDefault="00235D70" w:rsidP="007C01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01C5">
        <w:rPr>
          <w:rFonts w:ascii="Arial" w:hAnsi="Arial" w:cs="Arial"/>
          <w:b/>
          <w:sz w:val="32"/>
          <w:szCs w:val="32"/>
        </w:rPr>
        <w:t>Курской области №76 от 11.07.2014г. «Об утверждении</w:t>
      </w:r>
    </w:p>
    <w:p w:rsidR="00235D70" w:rsidRPr="007C01C5" w:rsidRDefault="00235D70" w:rsidP="007C01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01C5">
        <w:rPr>
          <w:rFonts w:ascii="Arial" w:hAnsi="Arial" w:cs="Arial"/>
          <w:b/>
          <w:sz w:val="32"/>
          <w:szCs w:val="32"/>
        </w:rPr>
        <w:t>Порядка Администрации</w:t>
      </w:r>
    </w:p>
    <w:p w:rsidR="00235D70" w:rsidRPr="007C01C5" w:rsidRDefault="00235D70" w:rsidP="007C01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01C5">
        <w:rPr>
          <w:rFonts w:ascii="Arial" w:hAnsi="Arial" w:cs="Arial"/>
          <w:b/>
          <w:sz w:val="32"/>
          <w:szCs w:val="32"/>
        </w:rPr>
        <w:t>Сазановского сельсовета Пристенского</w:t>
      </w:r>
    </w:p>
    <w:p w:rsidR="00235D70" w:rsidRPr="007C01C5" w:rsidRDefault="00235D70" w:rsidP="007C01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01C5">
        <w:rPr>
          <w:rFonts w:ascii="Arial" w:hAnsi="Arial" w:cs="Arial"/>
          <w:b/>
          <w:sz w:val="32"/>
          <w:szCs w:val="32"/>
        </w:rPr>
        <w:t xml:space="preserve">района Курской области полномочий  по внутреннему муниципальному финансовому контролю »(в редакции от  24.06.2016 </w:t>
      </w:r>
      <w:proofErr w:type="gramStart"/>
      <w:r w:rsidRPr="007C01C5">
        <w:rPr>
          <w:rFonts w:ascii="Arial" w:hAnsi="Arial" w:cs="Arial"/>
          <w:b/>
          <w:sz w:val="32"/>
          <w:szCs w:val="32"/>
        </w:rPr>
        <w:t>П</w:t>
      </w:r>
      <w:proofErr w:type="gramEnd"/>
      <w:r w:rsidRPr="007C01C5">
        <w:rPr>
          <w:rFonts w:ascii="Arial" w:hAnsi="Arial" w:cs="Arial"/>
          <w:b/>
          <w:sz w:val="32"/>
          <w:szCs w:val="32"/>
        </w:rPr>
        <w:t>№77)</w:t>
      </w:r>
    </w:p>
    <w:p w:rsidR="00235D70" w:rsidRPr="007C01C5" w:rsidRDefault="00235D70" w:rsidP="007C01C5">
      <w:pPr>
        <w:pStyle w:val="ConsPlusNormal0"/>
        <w:jc w:val="both"/>
        <w:rPr>
          <w:sz w:val="24"/>
          <w:szCs w:val="24"/>
        </w:rPr>
      </w:pPr>
    </w:p>
    <w:p w:rsidR="00235D70" w:rsidRDefault="00235D70" w:rsidP="007C01C5">
      <w:pPr>
        <w:pStyle w:val="ConsPlusNormal0"/>
        <w:jc w:val="both"/>
        <w:rPr>
          <w:b/>
          <w:sz w:val="24"/>
          <w:szCs w:val="24"/>
        </w:rPr>
      </w:pPr>
      <w:r w:rsidRPr="007C01C5">
        <w:rPr>
          <w:sz w:val="24"/>
          <w:szCs w:val="24"/>
        </w:rPr>
        <w:t xml:space="preserve">         Руководствуясь п.3.1 ст.158, ст.162 Бюджетного кодекса РФ (в редакции Федерального закона № 178-ФЗ от 18.07.2017) Администрация Сазановского сельсовета Пристенского района</w:t>
      </w:r>
      <w:proofErr w:type="gramStart"/>
      <w:r w:rsidRPr="007C01C5">
        <w:rPr>
          <w:sz w:val="24"/>
          <w:szCs w:val="24"/>
        </w:rPr>
        <w:t xml:space="preserve"> </w:t>
      </w:r>
      <w:r w:rsidR="00444D6F" w:rsidRPr="007C01C5">
        <w:rPr>
          <w:b/>
          <w:sz w:val="24"/>
          <w:szCs w:val="24"/>
        </w:rPr>
        <w:t>П</w:t>
      </w:r>
      <w:proofErr w:type="gramEnd"/>
      <w:r w:rsidR="00444D6F" w:rsidRPr="007C01C5">
        <w:rPr>
          <w:b/>
          <w:sz w:val="24"/>
          <w:szCs w:val="24"/>
        </w:rPr>
        <w:t>остановляет</w:t>
      </w:r>
      <w:r w:rsidRPr="007C01C5">
        <w:rPr>
          <w:b/>
          <w:sz w:val="24"/>
          <w:szCs w:val="24"/>
        </w:rPr>
        <w:t>:</w:t>
      </w:r>
    </w:p>
    <w:p w:rsidR="00CC0526" w:rsidRPr="007C01C5" w:rsidRDefault="00CC0526" w:rsidP="007C01C5">
      <w:pPr>
        <w:pStyle w:val="ConsPlusNormal0"/>
        <w:jc w:val="both"/>
        <w:rPr>
          <w:b/>
          <w:sz w:val="24"/>
          <w:szCs w:val="24"/>
        </w:rPr>
      </w:pPr>
    </w:p>
    <w:p w:rsidR="00235D70" w:rsidRPr="007C01C5" w:rsidRDefault="00235D70" w:rsidP="007C01C5">
      <w:pPr>
        <w:pStyle w:val="ConsPlusNormal0"/>
        <w:jc w:val="both"/>
        <w:rPr>
          <w:bCs/>
          <w:sz w:val="24"/>
          <w:szCs w:val="24"/>
        </w:rPr>
      </w:pPr>
      <w:r w:rsidRPr="007C01C5">
        <w:rPr>
          <w:sz w:val="24"/>
          <w:szCs w:val="24"/>
        </w:rPr>
        <w:t xml:space="preserve">   1. Внести в </w:t>
      </w:r>
      <w:r w:rsidRPr="007C01C5">
        <w:rPr>
          <w:bCs/>
          <w:sz w:val="24"/>
          <w:szCs w:val="24"/>
        </w:rPr>
        <w:t xml:space="preserve">постановления Администрации Сазановского сельсовета Пристенского района Курской области от 11.07.2014 года № 76 «Об утверждении Порядка Администрации  Сазановского сельсовета Пристенского района Курской области полномочий  по внутреннему муниципальному финансовому контролю» следующие  дополнения и изложить в новой редакции: </w:t>
      </w:r>
    </w:p>
    <w:p w:rsidR="00235D70" w:rsidRPr="007C01C5" w:rsidRDefault="00235D70" w:rsidP="007C01C5">
      <w:pPr>
        <w:pStyle w:val="ConsPlusNormal0"/>
        <w:jc w:val="both"/>
        <w:rPr>
          <w:bCs/>
          <w:sz w:val="24"/>
          <w:szCs w:val="24"/>
        </w:rPr>
      </w:pPr>
    </w:p>
    <w:p w:rsidR="00235D70" w:rsidRPr="007C01C5" w:rsidRDefault="00235D70" w:rsidP="007C01C5">
      <w:pPr>
        <w:pStyle w:val="1"/>
        <w:spacing w:before="0" w:beforeAutospacing="0" w:after="0" w:afterAutospacing="0"/>
        <w:jc w:val="both"/>
        <w:rPr>
          <w:rStyle w:val="hl"/>
          <w:rFonts w:ascii="Arial" w:hAnsi="Arial" w:cs="Arial"/>
          <w:b w:val="0"/>
          <w:sz w:val="24"/>
          <w:szCs w:val="24"/>
        </w:rPr>
      </w:pPr>
      <w:r w:rsidRPr="007C01C5">
        <w:rPr>
          <w:rFonts w:ascii="Arial" w:hAnsi="Arial" w:cs="Arial"/>
          <w:b w:val="0"/>
          <w:sz w:val="24"/>
          <w:szCs w:val="24"/>
        </w:rPr>
        <w:t xml:space="preserve">1.Дополнить порядок </w:t>
      </w:r>
      <w:r w:rsidRPr="007C01C5">
        <w:rPr>
          <w:rFonts w:ascii="Arial" w:hAnsi="Arial" w:cs="Arial"/>
          <w:b w:val="0"/>
          <w:bCs w:val="0"/>
          <w:sz w:val="24"/>
          <w:szCs w:val="24"/>
        </w:rPr>
        <w:t>Администрации  Сазановского сельсовета Пристенского района Курской области полномочий  по внутреннему муниципальному финансовому контролю</w:t>
      </w:r>
      <w:r w:rsidRPr="007C01C5">
        <w:rPr>
          <w:rFonts w:ascii="Arial" w:hAnsi="Arial" w:cs="Arial"/>
          <w:b w:val="0"/>
          <w:sz w:val="24"/>
          <w:szCs w:val="24"/>
        </w:rPr>
        <w:t xml:space="preserve"> </w:t>
      </w:r>
      <w:r w:rsidRPr="007C01C5">
        <w:rPr>
          <w:rFonts w:ascii="Arial" w:hAnsi="Arial" w:cs="Arial"/>
          <w:b w:val="0"/>
          <w:bCs w:val="0"/>
          <w:sz w:val="24"/>
          <w:szCs w:val="24"/>
        </w:rPr>
        <w:t>статьей</w:t>
      </w:r>
      <w:r w:rsidRPr="007C01C5">
        <w:rPr>
          <w:rFonts w:ascii="Arial" w:hAnsi="Arial" w:cs="Arial"/>
          <w:bCs w:val="0"/>
          <w:sz w:val="24"/>
          <w:szCs w:val="24"/>
        </w:rPr>
        <w:t xml:space="preserve"> </w:t>
      </w:r>
      <w:r w:rsidRPr="007C01C5">
        <w:rPr>
          <w:rFonts w:ascii="Arial" w:hAnsi="Arial" w:cs="Arial"/>
          <w:sz w:val="24"/>
          <w:szCs w:val="24"/>
        </w:rPr>
        <w:t xml:space="preserve"> </w:t>
      </w:r>
      <w:r w:rsidRPr="007C01C5">
        <w:rPr>
          <w:rStyle w:val="hl"/>
          <w:rFonts w:ascii="Arial" w:hAnsi="Arial" w:cs="Arial"/>
          <w:b w:val="0"/>
          <w:sz w:val="24"/>
          <w:szCs w:val="24"/>
        </w:rPr>
        <w:t xml:space="preserve">266.1 БК РФ. </w:t>
      </w:r>
    </w:p>
    <w:p w:rsidR="00235D70" w:rsidRPr="007C01C5" w:rsidRDefault="00235D70" w:rsidP="007C01C5">
      <w:pPr>
        <w:pStyle w:val="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C01C5">
        <w:rPr>
          <w:rStyle w:val="hl"/>
          <w:rFonts w:ascii="Arial" w:hAnsi="Arial" w:cs="Arial"/>
          <w:b w:val="0"/>
          <w:sz w:val="24"/>
          <w:szCs w:val="24"/>
        </w:rPr>
        <w:t>а</w:t>
      </w:r>
      <w:proofErr w:type="gramStart"/>
      <w:r w:rsidRPr="007C01C5">
        <w:rPr>
          <w:rStyle w:val="hl"/>
          <w:rFonts w:ascii="Arial" w:hAnsi="Arial" w:cs="Arial"/>
          <w:b w:val="0"/>
          <w:sz w:val="24"/>
          <w:szCs w:val="24"/>
        </w:rPr>
        <w:t>)</w:t>
      </w:r>
      <w:r w:rsidRPr="007C01C5">
        <w:rPr>
          <w:rFonts w:ascii="Arial" w:hAnsi="Arial" w:cs="Arial"/>
          <w:b w:val="0"/>
          <w:sz w:val="24"/>
          <w:szCs w:val="24"/>
        </w:rPr>
        <w:t>С</w:t>
      </w:r>
      <w:proofErr w:type="gramEnd"/>
      <w:r w:rsidRPr="007C01C5">
        <w:rPr>
          <w:rFonts w:ascii="Arial" w:hAnsi="Arial" w:cs="Arial"/>
          <w:b w:val="0"/>
          <w:sz w:val="24"/>
          <w:szCs w:val="24"/>
        </w:rPr>
        <w:t>огласно пункту 1 статьи 266.1 БК РФ объектами государственного (муниципального) финансового контроля являются:</w:t>
      </w:r>
    </w:p>
    <w:p w:rsidR="00235D70" w:rsidRPr="007C01C5" w:rsidRDefault="00235D70" w:rsidP="007C01C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7C01C5">
        <w:rPr>
          <w:rFonts w:ascii="Arial" w:hAnsi="Arial" w:cs="Arial"/>
          <w:sz w:val="24"/>
          <w:szCs w:val="24"/>
        </w:rPr>
        <w:t>главные распорядители (распорядители, получатели) бюджетных средств, главные администраторы  (администраторы) доходов бюджета, главные администраторы (администраторы) источников финансирования дефицита бюджета;</w:t>
      </w:r>
      <w:proofErr w:type="gramEnd"/>
    </w:p>
    <w:p w:rsidR="00235D70" w:rsidRPr="007C01C5" w:rsidRDefault="00235D70" w:rsidP="007C01C5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7C01C5">
        <w:rPr>
          <w:rFonts w:ascii="Arial" w:hAnsi="Arial" w:cs="Arial"/>
        </w:rPr>
        <w:t>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 и условий предоставления межбюджетных трансфертов, бюджетных кредитов, предоставленных из другого бюджета бюджетной системы Российской Федерации;</w:t>
      </w:r>
    </w:p>
    <w:p w:rsidR="00235D70" w:rsidRPr="007C01C5" w:rsidRDefault="00235D70" w:rsidP="007C01C5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7C01C5">
        <w:rPr>
          <w:rFonts w:ascii="Arial" w:hAnsi="Arial" w:cs="Arial"/>
        </w:rPr>
        <w:t>государственные (муниципальные) учреждения;</w:t>
      </w:r>
    </w:p>
    <w:p w:rsidR="00235D70" w:rsidRPr="007C01C5" w:rsidRDefault="00235D70" w:rsidP="007C01C5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7C01C5">
        <w:rPr>
          <w:rFonts w:ascii="Arial" w:hAnsi="Arial" w:cs="Arial"/>
        </w:rPr>
        <w:t>государственные (муниципальные) унитарные предприятия и др.</w:t>
      </w:r>
    </w:p>
    <w:p w:rsidR="00235D70" w:rsidRPr="007C01C5" w:rsidRDefault="00235D70" w:rsidP="007C01C5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7C01C5">
        <w:rPr>
          <w:rFonts w:ascii="Arial" w:hAnsi="Arial" w:cs="Arial"/>
        </w:rPr>
        <w:t xml:space="preserve">Органы муниципального финансового контроля осуществляют </w:t>
      </w:r>
      <w:proofErr w:type="gramStart"/>
      <w:r w:rsidRPr="007C01C5">
        <w:rPr>
          <w:rFonts w:ascii="Arial" w:hAnsi="Arial" w:cs="Arial"/>
        </w:rPr>
        <w:t>контроль за</w:t>
      </w:r>
      <w:proofErr w:type="gramEnd"/>
      <w:r w:rsidRPr="007C01C5">
        <w:rPr>
          <w:rFonts w:ascii="Arial" w:hAnsi="Arial" w:cs="Arial"/>
        </w:rPr>
        <w:t xml:space="preserve"> использованием средств соответствующих бюджетов бюджетной системы Российской Федерации, а также межбюджетных трансфертов и бюджетных </w:t>
      </w:r>
      <w:r w:rsidRPr="007C01C5">
        <w:rPr>
          <w:rFonts w:ascii="Arial" w:hAnsi="Arial" w:cs="Arial"/>
        </w:rPr>
        <w:lastRenderedPageBreak/>
        <w:t>кредитов, предоставленных другому бюджету бюджетной системы Российской Федерации. Такой контроль осуществляется также в отношении главных распорядителей (распорядителей) и получателей средств бюджета, которому предоставлены межбюджетные трансферты.</w:t>
      </w:r>
    </w:p>
    <w:p w:rsidR="00235D70" w:rsidRPr="007C01C5" w:rsidRDefault="00235D70" w:rsidP="007C01C5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7C01C5">
        <w:rPr>
          <w:rFonts w:ascii="Arial" w:hAnsi="Arial" w:cs="Arial"/>
        </w:rPr>
        <w:t>Муниципальный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осуществляется только в части соблюдения ими условий предоставления средств из бюджета, в</w:t>
      </w:r>
      <w:proofErr w:type="gramEnd"/>
      <w:r w:rsidRPr="007C01C5">
        <w:rPr>
          <w:rFonts w:ascii="Arial" w:hAnsi="Arial" w:cs="Arial"/>
        </w:rPr>
        <w:t xml:space="preserve"> </w:t>
      </w:r>
      <w:proofErr w:type="gramStart"/>
      <w:r w:rsidRPr="007C01C5">
        <w:rPr>
          <w:rFonts w:ascii="Arial" w:hAnsi="Arial" w:cs="Arial"/>
        </w:rPr>
        <w:t>процессе</w:t>
      </w:r>
      <w:proofErr w:type="gramEnd"/>
      <w:r w:rsidRPr="007C01C5">
        <w:rPr>
          <w:rFonts w:ascii="Arial" w:hAnsi="Arial" w:cs="Arial"/>
        </w:rPr>
        <w:t xml:space="preserve"> проверки главных распорядителей (распорядителей) бюджетных средств, их предоставивших.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7C01C5">
        <w:rPr>
          <w:rFonts w:ascii="Arial" w:hAnsi="Arial" w:cs="Arial"/>
          <w:sz w:val="24"/>
          <w:szCs w:val="24"/>
        </w:rPr>
        <w:t>б</w:t>
      </w:r>
      <w:proofErr w:type="gramEnd"/>
      <w:r w:rsidRPr="007C01C5">
        <w:rPr>
          <w:rFonts w:ascii="Arial" w:hAnsi="Arial" w:cs="Arial"/>
          <w:sz w:val="24"/>
          <w:szCs w:val="24"/>
        </w:rPr>
        <w:t>.) Согласно пункту 2 статьи 266.1 БК РФ.</w:t>
      </w:r>
      <w:r w:rsidRPr="007C01C5">
        <w:rPr>
          <w:rFonts w:ascii="Arial" w:eastAsia="Times New Roman" w:hAnsi="Arial" w:cs="Arial"/>
          <w:sz w:val="24"/>
          <w:szCs w:val="24"/>
        </w:rPr>
        <w:t xml:space="preserve"> Органы   </w:t>
      </w:r>
      <w:proofErr w:type="gramStart"/>
      <w:r w:rsidRPr="007C01C5">
        <w:rPr>
          <w:rFonts w:ascii="Arial" w:eastAsia="Times New Roman" w:hAnsi="Arial" w:cs="Arial"/>
          <w:sz w:val="24"/>
          <w:szCs w:val="24"/>
        </w:rPr>
        <w:t>государственного</w:t>
      </w:r>
      <w:proofErr w:type="gramEnd"/>
      <w:r w:rsidRPr="007C01C5">
        <w:rPr>
          <w:rFonts w:ascii="Arial" w:eastAsia="Times New Roman" w:hAnsi="Arial" w:cs="Arial"/>
          <w:sz w:val="24"/>
          <w:szCs w:val="24"/>
        </w:rPr>
        <w:t xml:space="preserve">   (муниципального)    финансового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 xml:space="preserve">контроля   осуществляют   </w:t>
      </w:r>
      <w:proofErr w:type="gramStart"/>
      <w:r w:rsidRPr="007C01C5">
        <w:rPr>
          <w:rFonts w:ascii="Arial" w:eastAsia="Times New Roman" w:hAnsi="Arial" w:cs="Arial"/>
          <w:sz w:val="24"/>
          <w:szCs w:val="24"/>
        </w:rPr>
        <w:t>контроль   за</w:t>
      </w:r>
      <w:proofErr w:type="gramEnd"/>
      <w:r w:rsidRPr="007C01C5">
        <w:rPr>
          <w:rFonts w:ascii="Arial" w:eastAsia="Times New Roman" w:hAnsi="Arial" w:cs="Arial"/>
          <w:sz w:val="24"/>
          <w:szCs w:val="24"/>
        </w:rPr>
        <w:t xml:space="preserve">   использованием    средств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>соответствующих бюджетов бюджетной системы Российской Федерации,  а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>также    межбюджетных    трансфертов    и    бюджетных    кредитов,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C01C5">
        <w:rPr>
          <w:rFonts w:ascii="Arial" w:eastAsia="Times New Roman" w:hAnsi="Arial" w:cs="Arial"/>
          <w:sz w:val="24"/>
          <w:szCs w:val="24"/>
        </w:rPr>
        <w:t>предоставленных</w:t>
      </w:r>
      <w:proofErr w:type="gramEnd"/>
      <w:r w:rsidRPr="007C01C5">
        <w:rPr>
          <w:rFonts w:ascii="Arial" w:eastAsia="Times New Roman" w:hAnsi="Arial" w:cs="Arial"/>
          <w:sz w:val="24"/>
          <w:szCs w:val="24"/>
        </w:rPr>
        <w:t xml:space="preserve">  другому  бюджету  бюджетной   системы   Российской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 xml:space="preserve">Федерации. Такой контроль осуществляется также в отношении  </w:t>
      </w:r>
      <w:proofErr w:type="gramStart"/>
      <w:r w:rsidRPr="007C01C5">
        <w:rPr>
          <w:rFonts w:ascii="Arial" w:eastAsia="Times New Roman" w:hAnsi="Arial" w:cs="Arial"/>
          <w:sz w:val="24"/>
          <w:szCs w:val="24"/>
        </w:rPr>
        <w:t>главных</w:t>
      </w:r>
      <w:proofErr w:type="gramEnd"/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>распорядителей  (распорядителей)  и  получателей  средств  бюджета,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C01C5">
        <w:rPr>
          <w:rFonts w:ascii="Arial" w:eastAsia="Times New Roman" w:hAnsi="Arial" w:cs="Arial"/>
          <w:sz w:val="24"/>
          <w:szCs w:val="24"/>
        </w:rPr>
        <w:t>которому</w:t>
      </w:r>
      <w:proofErr w:type="gramEnd"/>
      <w:r w:rsidRPr="007C01C5">
        <w:rPr>
          <w:rFonts w:ascii="Arial" w:eastAsia="Times New Roman" w:hAnsi="Arial" w:cs="Arial"/>
          <w:sz w:val="24"/>
          <w:szCs w:val="24"/>
        </w:rPr>
        <w:t xml:space="preserve"> предоставлены межбюджетные трансферты.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 xml:space="preserve">     Государственный   (муниципальный)   финансовый   контроль    </w:t>
      </w:r>
      <w:proofErr w:type="gramStart"/>
      <w:r w:rsidRPr="007C01C5">
        <w:rPr>
          <w:rFonts w:ascii="Arial" w:eastAsia="Times New Roman" w:hAnsi="Arial" w:cs="Arial"/>
          <w:sz w:val="24"/>
          <w:szCs w:val="24"/>
        </w:rPr>
        <w:t>в</w:t>
      </w:r>
      <w:proofErr w:type="gramEnd"/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C01C5">
        <w:rPr>
          <w:rFonts w:ascii="Arial" w:eastAsia="Times New Roman" w:hAnsi="Arial" w:cs="Arial"/>
          <w:sz w:val="24"/>
          <w:szCs w:val="24"/>
        </w:rPr>
        <w:t>отношении объектов контроля (за исключением  участников  бюджетного</w:t>
      </w:r>
      <w:proofErr w:type="gramEnd"/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>процесса,  бюджетных  и  автономных   учреждений,   государственных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>(муниципальных) унитарных предприятий, государственных корпораций и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 xml:space="preserve">государственных компаний, хозяйственных  товариществ  и  обществ  </w:t>
      </w:r>
      <w:proofErr w:type="gramStart"/>
      <w:r w:rsidRPr="007C01C5">
        <w:rPr>
          <w:rFonts w:ascii="Arial" w:eastAsia="Times New Roman" w:hAnsi="Arial" w:cs="Arial"/>
          <w:sz w:val="24"/>
          <w:szCs w:val="24"/>
        </w:rPr>
        <w:t>с</w:t>
      </w:r>
      <w:proofErr w:type="gramEnd"/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 xml:space="preserve">участием публично-правовых образований </w:t>
      </w:r>
      <w:proofErr w:type="gramStart"/>
      <w:r w:rsidRPr="007C01C5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7C01C5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C01C5">
        <w:rPr>
          <w:rFonts w:ascii="Arial" w:eastAsia="Times New Roman" w:hAnsi="Arial" w:cs="Arial"/>
          <w:sz w:val="24"/>
          <w:szCs w:val="24"/>
        </w:rPr>
        <w:t>их</w:t>
      </w:r>
      <w:proofErr w:type="gramEnd"/>
      <w:r w:rsidRPr="007C01C5">
        <w:rPr>
          <w:rFonts w:ascii="Arial" w:eastAsia="Times New Roman" w:hAnsi="Arial" w:cs="Arial"/>
          <w:sz w:val="24"/>
          <w:szCs w:val="24"/>
        </w:rPr>
        <w:t xml:space="preserve">  уставных  (складочных)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C01C5">
        <w:rPr>
          <w:rFonts w:ascii="Arial" w:eastAsia="Times New Roman" w:hAnsi="Arial" w:cs="Arial"/>
          <w:sz w:val="24"/>
          <w:szCs w:val="24"/>
        </w:rPr>
        <w:t>капиталах</w:t>
      </w:r>
      <w:proofErr w:type="gramEnd"/>
      <w:r w:rsidRPr="007C01C5">
        <w:rPr>
          <w:rFonts w:ascii="Arial" w:eastAsia="Times New Roman" w:hAnsi="Arial" w:cs="Arial"/>
          <w:sz w:val="24"/>
          <w:szCs w:val="24"/>
        </w:rPr>
        <w:t>, а также коммерческих организаций с долей (вкладом) таких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>товариществ  и  обществ  в  их  уставных  (складочных)   капиталах)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>осуществляется только в части соблюдения ими условий предоставления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>средств из бюджета,  в  процессе  проверки  главных  распорядителей</w:t>
      </w:r>
    </w:p>
    <w:p w:rsidR="00235D70" w:rsidRPr="007C01C5" w:rsidRDefault="00235D70" w:rsidP="007C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1C5">
        <w:rPr>
          <w:rFonts w:ascii="Arial" w:eastAsia="Times New Roman" w:hAnsi="Arial" w:cs="Arial"/>
          <w:sz w:val="24"/>
          <w:szCs w:val="24"/>
        </w:rPr>
        <w:t>(распорядителей) бюджетных средств, их предоставивших.</w:t>
      </w:r>
    </w:p>
    <w:p w:rsidR="00235D70" w:rsidRPr="007C01C5" w:rsidRDefault="00235D70" w:rsidP="007C01C5">
      <w:pPr>
        <w:pStyle w:val="ConsPlusNormal0"/>
        <w:ind w:left="375"/>
        <w:jc w:val="both"/>
        <w:rPr>
          <w:sz w:val="24"/>
          <w:szCs w:val="24"/>
        </w:rPr>
      </w:pPr>
    </w:p>
    <w:p w:rsidR="00235D70" w:rsidRPr="007C01C5" w:rsidRDefault="00235D70" w:rsidP="007C01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C01C5">
        <w:rPr>
          <w:rFonts w:ascii="Arial" w:hAnsi="Arial" w:cs="Arial"/>
          <w:color w:val="000000"/>
          <w:sz w:val="24"/>
          <w:szCs w:val="24"/>
        </w:rPr>
        <w:t>3.Настоящее постановление   вступает в силу после его официального</w:t>
      </w:r>
    </w:p>
    <w:p w:rsidR="00235D70" w:rsidRPr="007C01C5" w:rsidRDefault="00235D70" w:rsidP="007C01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C01C5">
        <w:rPr>
          <w:rFonts w:ascii="Arial" w:hAnsi="Arial" w:cs="Arial"/>
          <w:color w:val="000000"/>
          <w:sz w:val="24"/>
          <w:szCs w:val="24"/>
        </w:rPr>
        <w:t>обнародования.</w:t>
      </w:r>
    </w:p>
    <w:p w:rsidR="00235D70" w:rsidRPr="007C01C5" w:rsidRDefault="00235D70" w:rsidP="007C01C5">
      <w:pPr>
        <w:pStyle w:val="ConsPlusNormal0"/>
        <w:ind w:firstLine="0"/>
        <w:jc w:val="both"/>
        <w:rPr>
          <w:b/>
          <w:sz w:val="24"/>
          <w:szCs w:val="24"/>
        </w:rPr>
      </w:pPr>
      <w:r w:rsidRPr="007C01C5">
        <w:rPr>
          <w:color w:val="000000"/>
          <w:sz w:val="24"/>
          <w:szCs w:val="24"/>
        </w:rPr>
        <w:t xml:space="preserve">4. </w:t>
      </w:r>
      <w:proofErr w:type="gramStart"/>
      <w:r w:rsidRPr="007C01C5">
        <w:rPr>
          <w:color w:val="000000"/>
          <w:sz w:val="24"/>
          <w:szCs w:val="24"/>
        </w:rPr>
        <w:t>Контроль за</w:t>
      </w:r>
      <w:proofErr w:type="gramEnd"/>
      <w:r w:rsidRPr="007C01C5">
        <w:rPr>
          <w:color w:val="000000"/>
          <w:sz w:val="24"/>
          <w:szCs w:val="24"/>
        </w:rPr>
        <w:t xml:space="preserve"> исполнением настоящего постановления оставляю за собой</w:t>
      </w:r>
    </w:p>
    <w:p w:rsidR="00235D70" w:rsidRPr="007C01C5" w:rsidRDefault="00235D70" w:rsidP="007C01C5">
      <w:pPr>
        <w:pStyle w:val="ConsPlusNormal0"/>
        <w:jc w:val="both"/>
        <w:rPr>
          <w:b/>
          <w:sz w:val="24"/>
          <w:szCs w:val="24"/>
        </w:rPr>
      </w:pPr>
    </w:p>
    <w:p w:rsidR="00235D70" w:rsidRPr="007C01C5" w:rsidRDefault="00235D70" w:rsidP="007C01C5">
      <w:pPr>
        <w:pStyle w:val="ConsPlusNormal0"/>
        <w:jc w:val="both"/>
        <w:rPr>
          <w:b/>
          <w:sz w:val="24"/>
          <w:szCs w:val="24"/>
        </w:rPr>
      </w:pPr>
    </w:p>
    <w:p w:rsidR="00235D70" w:rsidRPr="007C01C5" w:rsidRDefault="00235D70" w:rsidP="007C01C5">
      <w:pPr>
        <w:pStyle w:val="ConsPlusNormal0"/>
        <w:ind w:firstLine="0"/>
        <w:jc w:val="both"/>
        <w:rPr>
          <w:sz w:val="24"/>
          <w:szCs w:val="24"/>
        </w:rPr>
      </w:pPr>
      <w:r w:rsidRPr="007C01C5">
        <w:rPr>
          <w:sz w:val="24"/>
          <w:szCs w:val="24"/>
        </w:rPr>
        <w:t xml:space="preserve">Глава Сазановского сельсовета </w:t>
      </w:r>
    </w:p>
    <w:p w:rsidR="00235D70" w:rsidRPr="007C01C5" w:rsidRDefault="00235D70" w:rsidP="007C01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C01C5">
        <w:rPr>
          <w:rFonts w:ascii="Arial" w:hAnsi="Arial" w:cs="Arial"/>
          <w:sz w:val="24"/>
          <w:szCs w:val="24"/>
        </w:rPr>
        <w:t xml:space="preserve">Пристенского района </w:t>
      </w:r>
      <w:r w:rsidRPr="007C01C5">
        <w:rPr>
          <w:rFonts w:ascii="Arial" w:hAnsi="Arial" w:cs="Arial"/>
          <w:sz w:val="24"/>
          <w:szCs w:val="24"/>
        </w:rPr>
        <w:tab/>
        <w:t xml:space="preserve">                                                А.Н.Берлизев</w:t>
      </w:r>
    </w:p>
    <w:p w:rsidR="00235D70" w:rsidRPr="007C01C5" w:rsidRDefault="00235D70" w:rsidP="007C01C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F3150" w:rsidRPr="007C01C5" w:rsidRDefault="000F3150" w:rsidP="007C01C5">
      <w:pPr>
        <w:jc w:val="both"/>
        <w:rPr>
          <w:rFonts w:ascii="Arial" w:hAnsi="Arial" w:cs="Arial"/>
          <w:sz w:val="24"/>
          <w:szCs w:val="24"/>
        </w:rPr>
      </w:pPr>
    </w:p>
    <w:sectPr w:rsidR="000F3150" w:rsidRPr="007C01C5" w:rsidSect="007C01C5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D70"/>
    <w:rsid w:val="00037B14"/>
    <w:rsid w:val="00074074"/>
    <w:rsid w:val="000F3150"/>
    <w:rsid w:val="00235D70"/>
    <w:rsid w:val="0026339E"/>
    <w:rsid w:val="00304883"/>
    <w:rsid w:val="00444D6F"/>
    <w:rsid w:val="007C01C5"/>
    <w:rsid w:val="008127F5"/>
    <w:rsid w:val="00CC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9E"/>
  </w:style>
  <w:style w:type="paragraph" w:styleId="1">
    <w:name w:val="heading 1"/>
    <w:basedOn w:val="a"/>
    <w:link w:val="10"/>
    <w:uiPriority w:val="9"/>
    <w:qFormat/>
    <w:rsid w:val="00235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D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3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uiPriority w:val="99"/>
    <w:semiHidden/>
    <w:locked/>
    <w:rsid w:val="00235D7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rsid w:val="00235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l">
    <w:name w:val="hl"/>
    <w:basedOn w:val="a0"/>
    <w:rsid w:val="00235D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2019-05-26T10:31:00Z</dcterms:created>
  <dcterms:modified xsi:type="dcterms:W3CDTF">2019-06-05T06:20:00Z</dcterms:modified>
</cp:coreProperties>
</file>