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F2" w:rsidRPr="000C0813" w:rsidRDefault="00F938F2" w:rsidP="000C0813">
      <w:pPr>
        <w:ind w:firstLine="426"/>
        <w:jc w:val="center"/>
        <w:rPr>
          <w:rFonts w:ascii="Arial" w:hAnsi="Arial" w:cs="Arial"/>
          <w:sz w:val="32"/>
          <w:szCs w:val="32"/>
        </w:rPr>
      </w:pPr>
    </w:p>
    <w:p w:rsidR="00F938F2" w:rsidRPr="000C0813" w:rsidRDefault="00F938F2" w:rsidP="000C0813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0C0813">
        <w:rPr>
          <w:rFonts w:ascii="Arial" w:hAnsi="Arial" w:cs="Arial"/>
          <w:b/>
          <w:sz w:val="32"/>
          <w:szCs w:val="32"/>
        </w:rPr>
        <w:t>АДМИНИСТРАЦИЯ</w:t>
      </w:r>
    </w:p>
    <w:p w:rsidR="00F938F2" w:rsidRPr="000C0813" w:rsidRDefault="00F938F2" w:rsidP="000C0813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0C0813">
        <w:rPr>
          <w:rFonts w:ascii="Arial" w:hAnsi="Arial" w:cs="Arial"/>
          <w:b/>
          <w:sz w:val="32"/>
          <w:szCs w:val="32"/>
        </w:rPr>
        <w:t>САЗАНОВСКОГО СЕЛЬСОВЕТА</w:t>
      </w:r>
    </w:p>
    <w:p w:rsidR="00F938F2" w:rsidRPr="000C0813" w:rsidRDefault="00F938F2" w:rsidP="000C0813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0C0813">
        <w:rPr>
          <w:rFonts w:ascii="Arial" w:hAnsi="Arial" w:cs="Arial"/>
          <w:b/>
          <w:sz w:val="32"/>
          <w:szCs w:val="32"/>
        </w:rPr>
        <w:t>ПРИСТЕНСКОГО РАЙОНА</w:t>
      </w:r>
    </w:p>
    <w:p w:rsidR="00F938F2" w:rsidRPr="000C0813" w:rsidRDefault="00F938F2" w:rsidP="000C0813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0C0813">
        <w:rPr>
          <w:rFonts w:ascii="Arial" w:hAnsi="Arial" w:cs="Arial"/>
          <w:b/>
          <w:sz w:val="32"/>
          <w:szCs w:val="32"/>
        </w:rPr>
        <w:t>КУРСКОЙ ОБЛАСТИ</w:t>
      </w:r>
    </w:p>
    <w:p w:rsidR="00F938F2" w:rsidRPr="000C0813" w:rsidRDefault="00F938F2" w:rsidP="000C0813">
      <w:pPr>
        <w:ind w:firstLine="426"/>
        <w:jc w:val="center"/>
        <w:rPr>
          <w:rFonts w:ascii="Arial" w:hAnsi="Arial" w:cs="Arial"/>
          <w:sz w:val="32"/>
          <w:szCs w:val="32"/>
        </w:rPr>
      </w:pPr>
    </w:p>
    <w:p w:rsidR="00F938F2" w:rsidRPr="000C0813" w:rsidRDefault="00F938F2" w:rsidP="000C0813">
      <w:pPr>
        <w:ind w:firstLine="426"/>
        <w:jc w:val="center"/>
        <w:rPr>
          <w:rFonts w:ascii="Arial" w:hAnsi="Arial" w:cs="Arial"/>
          <w:sz w:val="32"/>
          <w:szCs w:val="32"/>
        </w:rPr>
      </w:pPr>
      <w:r w:rsidRPr="000C0813">
        <w:rPr>
          <w:rFonts w:ascii="Arial" w:hAnsi="Arial" w:cs="Arial"/>
          <w:sz w:val="32"/>
          <w:szCs w:val="32"/>
        </w:rPr>
        <w:t>ПОСТАНОВЛЕНИЕ</w:t>
      </w:r>
    </w:p>
    <w:p w:rsidR="00F938F2" w:rsidRPr="000C0813" w:rsidRDefault="00F938F2" w:rsidP="000C0813">
      <w:pPr>
        <w:ind w:firstLine="426"/>
        <w:jc w:val="center"/>
        <w:rPr>
          <w:rFonts w:ascii="Arial" w:hAnsi="Arial" w:cs="Arial"/>
          <w:sz w:val="32"/>
          <w:szCs w:val="32"/>
        </w:rPr>
      </w:pPr>
    </w:p>
    <w:p w:rsidR="00F938F2" w:rsidRPr="000C0813" w:rsidRDefault="00F938F2" w:rsidP="000C0813">
      <w:pPr>
        <w:ind w:firstLine="426"/>
        <w:jc w:val="center"/>
        <w:rPr>
          <w:rFonts w:ascii="Arial" w:hAnsi="Arial" w:cs="Arial"/>
          <w:sz w:val="32"/>
          <w:szCs w:val="32"/>
        </w:rPr>
      </w:pPr>
      <w:r w:rsidRPr="000C0813">
        <w:rPr>
          <w:rFonts w:ascii="Arial" w:hAnsi="Arial" w:cs="Arial"/>
          <w:sz w:val="32"/>
          <w:szCs w:val="32"/>
        </w:rPr>
        <w:t>От  01 февраля  2019г</w:t>
      </w:r>
      <w:r w:rsidR="000C0813">
        <w:rPr>
          <w:rFonts w:ascii="Arial" w:hAnsi="Arial" w:cs="Arial"/>
          <w:sz w:val="32"/>
          <w:szCs w:val="32"/>
        </w:rPr>
        <w:t>.</w:t>
      </w:r>
      <w:r w:rsidRPr="000C0813">
        <w:rPr>
          <w:rFonts w:ascii="Arial" w:hAnsi="Arial" w:cs="Arial"/>
          <w:sz w:val="32"/>
          <w:szCs w:val="32"/>
        </w:rPr>
        <w:t>№17</w:t>
      </w:r>
    </w:p>
    <w:p w:rsidR="00F938F2" w:rsidRPr="000C0813" w:rsidRDefault="00F938F2" w:rsidP="000C0813">
      <w:pPr>
        <w:ind w:firstLine="426"/>
        <w:jc w:val="center"/>
        <w:rPr>
          <w:rFonts w:ascii="Arial" w:hAnsi="Arial" w:cs="Arial"/>
          <w:sz w:val="32"/>
          <w:szCs w:val="32"/>
        </w:rPr>
      </w:pPr>
    </w:p>
    <w:p w:rsidR="00F938F2" w:rsidRPr="000C0813" w:rsidRDefault="00F938F2" w:rsidP="000C0813">
      <w:pPr>
        <w:ind w:firstLine="426"/>
        <w:jc w:val="center"/>
        <w:rPr>
          <w:rFonts w:ascii="Arial" w:hAnsi="Arial" w:cs="Arial"/>
          <w:sz w:val="32"/>
          <w:szCs w:val="32"/>
        </w:rPr>
      </w:pPr>
    </w:p>
    <w:p w:rsidR="00F938F2" w:rsidRPr="000C0813" w:rsidRDefault="00F938F2" w:rsidP="000C0813">
      <w:pPr>
        <w:jc w:val="center"/>
        <w:rPr>
          <w:rFonts w:ascii="Arial" w:hAnsi="Arial" w:cs="Arial"/>
          <w:b/>
          <w:sz w:val="32"/>
          <w:szCs w:val="32"/>
        </w:rPr>
      </w:pPr>
      <w:r w:rsidRPr="000C0813">
        <w:rPr>
          <w:rFonts w:ascii="Arial" w:hAnsi="Arial" w:cs="Arial"/>
          <w:b/>
          <w:sz w:val="32"/>
          <w:szCs w:val="32"/>
          <w:lang w:eastAsia="ar-SA"/>
        </w:rPr>
        <w:t>О назначении должностного лица, ответственного за осуществление закупок (контрактного управляющего)</w:t>
      </w:r>
    </w:p>
    <w:p w:rsidR="00F938F2" w:rsidRPr="000C0813" w:rsidRDefault="00F938F2" w:rsidP="000C0813">
      <w:pPr>
        <w:jc w:val="center"/>
        <w:rPr>
          <w:rFonts w:ascii="Arial" w:hAnsi="Arial" w:cs="Arial"/>
          <w:sz w:val="32"/>
          <w:szCs w:val="32"/>
        </w:rPr>
      </w:pPr>
    </w:p>
    <w:p w:rsidR="00F938F2" w:rsidRPr="000C0813" w:rsidRDefault="00F938F2" w:rsidP="000C0813">
      <w:pPr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proofErr w:type="gramStart"/>
      <w:r w:rsidRPr="000C0813">
        <w:rPr>
          <w:rFonts w:ascii="Arial" w:hAnsi="Arial" w:cs="Arial"/>
        </w:rPr>
        <w:t xml:space="preserve">В целях организации деятельности Администрации муниципального образования «Сазановский сельсовет» Пристенского района Курской области при осуществлении закупок для муниципальных нужд, в соответствии с частью 2 статьи 38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0C0813">
          <w:rPr>
            <w:rFonts w:ascii="Arial" w:hAnsi="Arial" w:cs="Arial"/>
          </w:rPr>
          <w:t>2013 г</w:t>
        </w:r>
      </w:smartTag>
      <w:r w:rsidRPr="000C0813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</w:t>
      </w:r>
      <w:r w:rsidRPr="000C0813">
        <w:rPr>
          <w:rFonts w:ascii="Arial" w:hAnsi="Arial" w:cs="Arial"/>
          <w:color w:val="800000"/>
        </w:rPr>
        <w:t>" администрация Сазановского сельсовета постановляет:</w:t>
      </w:r>
      <w:proofErr w:type="gramEnd"/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1. Назначить И.</w:t>
      </w:r>
      <w:proofErr w:type="gramStart"/>
      <w:r w:rsidRPr="000C0813">
        <w:rPr>
          <w:rFonts w:ascii="Arial" w:hAnsi="Arial" w:cs="Arial"/>
        </w:rPr>
        <w:t>о</w:t>
      </w:r>
      <w:proofErr w:type="gramEnd"/>
      <w:r w:rsidRPr="000C0813">
        <w:rPr>
          <w:rFonts w:ascii="Arial" w:hAnsi="Arial" w:cs="Arial"/>
        </w:rPr>
        <w:t xml:space="preserve"> </w:t>
      </w:r>
      <w:proofErr w:type="gramStart"/>
      <w:r w:rsidRPr="000C0813">
        <w:rPr>
          <w:rFonts w:ascii="Arial" w:hAnsi="Arial" w:cs="Arial"/>
        </w:rPr>
        <w:t>зам</w:t>
      </w:r>
      <w:proofErr w:type="gramEnd"/>
      <w:r w:rsidRPr="000C0813">
        <w:rPr>
          <w:rFonts w:ascii="Arial" w:hAnsi="Arial" w:cs="Arial"/>
        </w:rPr>
        <w:t>. Главы  администрации Сазановского сельсовета Дубинину Юлию Николаевну ответственной  за осуществление закупок - (контрактным управляющим), включая исполнение каждого контракта в МО «Сазановский сельсовет»  Пристенского района Курской области 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 xml:space="preserve">2.Утвердить должностную инструкцию контрактного управляющего </w:t>
      </w:r>
      <w:proofErr w:type="gramStart"/>
      <w:r w:rsidRPr="000C0813">
        <w:rPr>
          <w:rFonts w:ascii="Arial" w:hAnsi="Arial" w:cs="Arial"/>
        </w:rPr>
        <w:t>согласно приложения</w:t>
      </w:r>
      <w:proofErr w:type="gramEnd"/>
      <w:r w:rsidRPr="000C0813">
        <w:rPr>
          <w:rFonts w:ascii="Arial" w:hAnsi="Arial" w:cs="Arial"/>
        </w:rPr>
        <w:t xml:space="preserve">.                                                                                                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3.</w:t>
      </w:r>
      <w:proofErr w:type="gramStart"/>
      <w:r w:rsidRPr="000C0813">
        <w:rPr>
          <w:rFonts w:ascii="Arial" w:hAnsi="Arial" w:cs="Arial"/>
          <w:lang w:eastAsia="ar-SA"/>
        </w:rPr>
        <w:t>Контроль за</w:t>
      </w:r>
      <w:proofErr w:type="gramEnd"/>
      <w:r w:rsidRPr="000C0813">
        <w:rPr>
          <w:rFonts w:ascii="Arial" w:hAnsi="Arial" w:cs="Arial"/>
          <w:lang w:eastAsia="ar-SA"/>
        </w:rPr>
        <w:t xml:space="preserve"> исполнением настоящего приказа оставляю за собой.</w:t>
      </w:r>
      <w:r w:rsidRPr="000C0813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  <w:lang w:eastAsia="ar-SA"/>
        </w:rPr>
      </w:pPr>
      <w:r w:rsidRPr="000C0813">
        <w:rPr>
          <w:rFonts w:ascii="Arial" w:hAnsi="Arial" w:cs="Arial"/>
        </w:rPr>
        <w:t>4.</w:t>
      </w:r>
      <w:r w:rsidRPr="000C0813">
        <w:rPr>
          <w:rFonts w:ascii="Arial" w:hAnsi="Arial" w:cs="Arial"/>
          <w:lang w:eastAsia="ar-SA"/>
        </w:rPr>
        <w:t>Постановление   вступает  в силу со дня подписания.</w:t>
      </w:r>
    </w:p>
    <w:p w:rsidR="00F938F2" w:rsidRPr="000C0813" w:rsidRDefault="00F938F2" w:rsidP="000C0813">
      <w:pPr>
        <w:jc w:val="both"/>
        <w:rPr>
          <w:rFonts w:ascii="Arial" w:hAnsi="Arial" w:cs="Arial"/>
          <w:lang w:eastAsia="ar-SA"/>
        </w:rPr>
      </w:pPr>
    </w:p>
    <w:p w:rsidR="00F938F2" w:rsidRPr="000C0813" w:rsidRDefault="00F938F2" w:rsidP="000C0813">
      <w:pPr>
        <w:ind w:firstLine="426"/>
        <w:jc w:val="both"/>
        <w:rPr>
          <w:rFonts w:ascii="Arial" w:hAnsi="Arial" w:cs="Arial"/>
        </w:rPr>
      </w:pPr>
    </w:p>
    <w:p w:rsidR="00F938F2" w:rsidRPr="000C0813" w:rsidRDefault="00F938F2" w:rsidP="000C0813">
      <w:pPr>
        <w:widowControl w:val="0"/>
        <w:adjustRightInd w:val="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widowControl w:val="0"/>
        <w:adjustRightInd w:val="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widowControl w:val="0"/>
        <w:adjustRightInd w:val="0"/>
        <w:ind w:firstLine="540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Глава Сазановского сельсовета</w:t>
      </w:r>
    </w:p>
    <w:p w:rsidR="00F938F2" w:rsidRPr="000C0813" w:rsidRDefault="00F938F2" w:rsidP="000C0813">
      <w:pPr>
        <w:widowControl w:val="0"/>
        <w:adjustRightInd w:val="0"/>
        <w:ind w:firstLine="540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Пристенского района</w:t>
      </w:r>
      <w:r w:rsidRPr="000C0813">
        <w:rPr>
          <w:rFonts w:ascii="Arial" w:hAnsi="Arial" w:cs="Arial"/>
        </w:rPr>
        <w:tab/>
      </w:r>
      <w:r w:rsidRPr="000C0813">
        <w:rPr>
          <w:rFonts w:ascii="Arial" w:hAnsi="Arial" w:cs="Arial"/>
        </w:rPr>
        <w:tab/>
      </w:r>
      <w:r w:rsidRPr="000C0813">
        <w:rPr>
          <w:rFonts w:ascii="Arial" w:hAnsi="Arial" w:cs="Arial"/>
        </w:rPr>
        <w:tab/>
      </w:r>
      <w:r w:rsidRPr="000C0813">
        <w:rPr>
          <w:rFonts w:ascii="Arial" w:hAnsi="Arial" w:cs="Arial"/>
        </w:rPr>
        <w:tab/>
      </w:r>
      <w:r w:rsidRPr="000C0813">
        <w:rPr>
          <w:rFonts w:ascii="Arial" w:hAnsi="Arial" w:cs="Arial"/>
        </w:rPr>
        <w:tab/>
      </w:r>
      <w:proofErr w:type="spellStart"/>
      <w:r w:rsidRPr="000C0813">
        <w:rPr>
          <w:rFonts w:ascii="Arial" w:hAnsi="Arial" w:cs="Arial"/>
        </w:rPr>
        <w:t>А.Н.Берлизев</w:t>
      </w:r>
      <w:proofErr w:type="spellEnd"/>
    </w:p>
    <w:p w:rsidR="00F938F2" w:rsidRPr="000C0813" w:rsidRDefault="00F938F2" w:rsidP="000C0813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426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426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426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426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426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708"/>
        <w:jc w:val="right"/>
        <w:rPr>
          <w:rFonts w:ascii="Arial" w:hAnsi="Arial" w:cs="Arial"/>
        </w:rPr>
      </w:pPr>
      <w:r w:rsidRPr="000C0813">
        <w:rPr>
          <w:rFonts w:ascii="Arial" w:hAnsi="Arial" w:cs="Arial"/>
        </w:rPr>
        <w:t>Утверждаю</w:t>
      </w:r>
    </w:p>
    <w:p w:rsidR="00F938F2" w:rsidRPr="000C0813" w:rsidRDefault="00F938F2" w:rsidP="000C0813">
      <w:pPr>
        <w:ind w:firstLine="708"/>
        <w:jc w:val="right"/>
        <w:rPr>
          <w:rFonts w:ascii="Arial" w:hAnsi="Arial" w:cs="Arial"/>
        </w:rPr>
      </w:pPr>
      <w:r w:rsidRPr="000C0813">
        <w:rPr>
          <w:rFonts w:ascii="Arial" w:hAnsi="Arial" w:cs="Arial"/>
        </w:rPr>
        <w:t>Глава Сазановского сельсовета</w:t>
      </w:r>
    </w:p>
    <w:p w:rsidR="00F938F2" w:rsidRPr="000C0813" w:rsidRDefault="00F938F2" w:rsidP="000C0813">
      <w:pPr>
        <w:ind w:firstLine="708"/>
        <w:jc w:val="right"/>
        <w:rPr>
          <w:rFonts w:ascii="Arial" w:hAnsi="Arial" w:cs="Arial"/>
        </w:rPr>
      </w:pPr>
      <w:r w:rsidRPr="000C0813">
        <w:rPr>
          <w:rFonts w:ascii="Arial" w:hAnsi="Arial" w:cs="Arial"/>
        </w:rPr>
        <w:t>Пристенского района Курской области</w:t>
      </w:r>
    </w:p>
    <w:p w:rsidR="00F938F2" w:rsidRPr="000C0813" w:rsidRDefault="00F938F2" w:rsidP="000C0813">
      <w:pPr>
        <w:ind w:firstLine="708"/>
        <w:jc w:val="right"/>
        <w:rPr>
          <w:rFonts w:ascii="Arial" w:hAnsi="Arial" w:cs="Arial"/>
        </w:rPr>
      </w:pPr>
      <w:proofErr w:type="spellStart"/>
      <w:r w:rsidRPr="000C0813">
        <w:rPr>
          <w:rFonts w:ascii="Arial" w:hAnsi="Arial" w:cs="Arial"/>
        </w:rPr>
        <w:t>_________________А.Н.Берлизев</w:t>
      </w:r>
      <w:proofErr w:type="spellEnd"/>
    </w:p>
    <w:p w:rsidR="00F938F2" w:rsidRPr="000C0813" w:rsidRDefault="00F938F2" w:rsidP="000C0813">
      <w:pPr>
        <w:ind w:firstLine="708"/>
        <w:jc w:val="right"/>
        <w:rPr>
          <w:rFonts w:ascii="Arial" w:hAnsi="Arial" w:cs="Arial"/>
        </w:rPr>
      </w:pPr>
      <w:r w:rsidRPr="000C0813">
        <w:rPr>
          <w:rFonts w:ascii="Arial" w:hAnsi="Arial" w:cs="Arial"/>
        </w:rPr>
        <w:t xml:space="preserve"> </w:t>
      </w:r>
    </w:p>
    <w:p w:rsidR="00F938F2" w:rsidRPr="000C0813" w:rsidRDefault="00F938F2" w:rsidP="000C0813">
      <w:pPr>
        <w:ind w:firstLine="708"/>
        <w:jc w:val="right"/>
        <w:rPr>
          <w:rFonts w:ascii="Arial" w:hAnsi="Arial" w:cs="Arial"/>
        </w:rPr>
      </w:pPr>
      <w:r w:rsidRPr="000C0813">
        <w:rPr>
          <w:rFonts w:ascii="Arial" w:hAnsi="Arial" w:cs="Arial"/>
        </w:rPr>
        <w:t>01 февраля  2019 года</w:t>
      </w:r>
    </w:p>
    <w:p w:rsidR="00F938F2" w:rsidRPr="000C0813" w:rsidRDefault="00F938F2" w:rsidP="000C0813">
      <w:pPr>
        <w:ind w:firstLine="708"/>
        <w:jc w:val="right"/>
        <w:rPr>
          <w:rFonts w:ascii="Arial" w:hAnsi="Arial" w:cs="Arial"/>
        </w:rPr>
      </w:pPr>
      <w:r w:rsidRPr="000C0813">
        <w:rPr>
          <w:rFonts w:ascii="Arial" w:hAnsi="Arial" w:cs="Arial"/>
        </w:rPr>
        <w:t>М. П.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0C0813">
        <w:rPr>
          <w:rFonts w:ascii="Arial" w:hAnsi="Arial" w:cs="Arial"/>
          <w:b/>
          <w:sz w:val="26"/>
          <w:szCs w:val="26"/>
        </w:rPr>
        <w:t>Должностная инструкция контрактного управляющего</w:t>
      </w:r>
    </w:p>
    <w:p w:rsidR="00F938F2" w:rsidRPr="000C0813" w:rsidRDefault="00F938F2" w:rsidP="000C0813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0C0813">
        <w:rPr>
          <w:rFonts w:ascii="Arial" w:hAnsi="Arial" w:cs="Arial"/>
          <w:b/>
          <w:sz w:val="26"/>
          <w:szCs w:val="26"/>
        </w:rPr>
        <w:t>Администрации Сазановского сельсовета Пристенского района Курской области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Настоящая должностная инструкция разработана и утверждена в соответствии с положениями Трудового кодекса Российской Федерации и иных нормативно-правовых актов, регулирующих трудовые правоотношения.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1. Общие положения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  <w:color w:val="800000"/>
        </w:rPr>
      </w:pPr>
      <w:r w:rsidRPr="000C0813">
        <w:rPr>
          <w:rFonts w:ascii="Arial" w:hAnsi="Arial" w:cs="Arial"/>
        </w:rPr>
        <w:t>1.1. Контрактный управляющий относится к категории специалистов и непосредственно подчиняется  главе администрации Сазановского сельсовета</w:t>
      </w:r>
      <w:r w:rsidRPr="000C0813">
        <w:rPr>
          <w:rFonts w:ascii="Arial" w:hAnsi="Arial" w:cs="Arial"/>
          <w:color w:val="800000"/>
        </w:rPr>
        <w:t>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1.2. На должность контрактного управляющего принимается лицо, имеющее высшее профессиональное образование или дополнительное профессиональное образование в сфере закупок, а также стаж работы в указанной сфере не менее трех лет.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1.3. Контрактный управляющий должен знать: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 xml:space="preserve">- Конституцию РФ, гражданское, бюджетное законодательство, Федеральный закон от 5 апреля </w:t>
      </w:r>
      <w:smartTag w:uri="urn:schemas-microsoft-com:office:smarttags" w:element="metricconverter">
        <w:smartTagPr>
          <w:attr w:name="ProductID" w:val="2013 г"/>
        </w:smartTagPr>
        <w:r w:rsidRPr="000C0813">
          <w:rPr>
            <w:rFonts w:ascii="Arial" w:hAnsi="Arial" w:cs="Arial"/>
          </w:rPr>
          <w:t>2013 г</w:t>
        </w:r>
      </w:smartTag>
      <w:r w:rsidRPr="000C0813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нужд", а также иные нормативные правовые акты в сфере закупок товаров, работ, услуг для обеспечения государственных и муниципальных нужд;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общие принципы осуществления закупок для государственных и муниципальных нужд;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основные принципы, понятия и процессы системы закупок;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 xml:space="preserve">- систему проведения закупок для государственных и муниципальных нужд в контексте социальных, политических, </w:t>
      </w:r>
      <w:proofErr w:type="gramStart"/>
      <w:r w:rsidRPr="000C0813">
        <w:rPr>
          <w:rFonts w:ascii="Arial" w:hAnsi="Arial" w:cs="Arial"/>
        </w:rPr>
        <w:t>экономических процессов</w:t>
      </w:r>
      <w:proofErr w:type="gramEnd"/>
      <w:r w:rsidRPr="000C0813">
        <w:rPr>
          <w:rFonts w:ascii="Arial" w:hAnsi="Arial" w:cs="Arial"/>
        </w:rPr>
        <w:t xml:space="preserve"> Российской Федерации;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методы планирования при проведении закупок;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порядок осуществления подготовки и размещения в единой информационной системе извещений об осуществлении закупок, документации о закупках и проектов контрактов, подготовки и направления приглашений принять участие в определении поставщиков (подрядчиков, исполнителей) закрытыми способами;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порядок осуществления закупок, в том числе заключения контрактов;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критерии оценки заявок на участие в конкурсе, сравнительный анализ методов оценки заявок на участие в конкурсе;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эффективность размещения заказов для государственных и муниципальных нужд;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 xml:space="preserve">- </w:t>
      </w:r>
      <w:proofErr w:type="gramStart"/>
      <w:r w:rsidRPr="000C0813">
        <w:rPr>
          <w:rFonts w:ascii="Arial" w:hAnsi="Arial" w:cs="Arial"/>
        </w:rPr>
        <w:t>контроль за</w:t>
      </w:r>
      <w:proofErr w:type="gramEnd"/>
      <w:r w:rsidRPr="000C0813">
        <w:rPr>
          <w:rFonts w:ascii="Arial" w:hAnsi="Arial" w:cs="Arial"/>
        </w:rPr>
        <w:t xml:space="preserve"> соблюдением законодательства Российской Федерации о размещении государственных и муниципальных заказов;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lastRenderedPageBreak/>
        <w:t>- меры ответственности за нарушения при размещении и исполнении заказов на поставки товаров, выполнение работ, оказание услуг для государственных и муниципальных нужд;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обеспечение защиты прав и интересов участников размещения заказов, процедуру обжалования;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информационное обеспечение государственных и муниципальных заказов;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основы трудового законодательства Российской Федерации;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- правила и нормы охраны труда, техники безопасности.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 Должностные обязанности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На контрактного управляющего возлагаются следующие должностные обязанности: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2.1. Разработка плана закупок.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2.2. Осуществление подготовки изменений для внесения в план закупок.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2.3. Размещение в единой информационной системе плана закупок и внесение в него изменений.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2.4. Разработка плана-графика.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2.5. Осуществление подготовки изменений для внесения в план-график.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2.6. Размещение в единой информационной системе плана-графика и внесенных в него изменений.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2.7. Определение и обоснование начальной (максимальной) цены контракта.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2.8. Осуществление подготовки и размещение в единой информационной системе извещений об осуществлении закупок.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2.9. Осуществление подготовки и размещение в единой информационной системе документации о закупках и проектов контрактов.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2.10. Осуществление подготовки и направление приглашений принять участие в определении поставщиков (подрядчиков, исполнителей) закрытыми способами.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2.11. Обеспечение осуществления закупок, в том числе заключение контрактов.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2.12. Участие в рассмотрении дел об обжаловании результатов определения поставщиков (подрядчиков, исполнителей).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2.13. Осуществление подготовки материалов для выполнения претензионной работы.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2.14. Организация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государственных и муниципальных нужд.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 xml:space="preserve">2.15. При необходимости привлечение к своей работе экспертов, экспертных организаций в соответствии с требованиями, предусмотренными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0C0813">
          <w:rPr>
            <w:rFonts w:ascii="Arial" w:hAnsi="Arial" w:cs="Arial"/>
          </w:rPr>
          <w:t>2013 г</w:t>
        </w:r>
      </w:smartTag>
      <w:r w:rsidRPr="000C0813">
        <w:rPr>
          <w:rFonts w:ascii="Arial" w:hAnsi="Arial" w:cs="Arial"/>
        </w:rPr>
        <w:t>. № 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2.16. Поддержание уровня квалификации, необходимой для исполнения своих должностных обязанностей.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 xml:space="preserve">2.17. Исполнение иных обязанностей, предусмотренных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0C0813">
          <w:rPr>
            <w:rFonts w:ascii="Arial" w:hAnsi="Arial" w:cs="Arial"/>
          </w:rPr>
          <w:t>2013 г</w:t>
        </w:r>
      </w:smartTag>
      <w:r w:rsidRPr="000C0813">
        <w:rPr>
          <w:rFonts w:ascii="Arial" w:hAnsi="Arial" w:cs="Arial"/>
        </w:rPr>
        <w:t xml:space="preserve">. № 44-ФЗ "О контрактной системе в сфере закупок </w:t>
      </w:r>
      <w:r w:rsidRPr="000C0813">
        <w:rPr>
          <w:rFonts w:ascii="Arial" w:hAnsi="Arial" w:cs="Arial"/>
        </w:rPr>
        <w:lastRenderedPageBreak/>
        <w:t>товаров, работ, услуг для обеспечения государственных и муниципальных нужд".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3. Права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Контрактный управляющий имеет право: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3.1. На все предусмотренные законодательством социальные гарантии.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3.2. Вносить предложения вышестоящему руководству по совершенствованию своей работы.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3.3. Требовать от руководства организации оказания содействия в исполнении своих профессиональных обязанностей и осуществлении прав.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3.4. Получать информацию и документы, необходимые для выполнения своих должностных обязанностей.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3.5. Повышать свою профессиональную квалификацию.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4. Ответственность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Контрактный управляющий несет ответственность: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4.1.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4.2. За причинение материального ущерба работодателю - в пределах, определенных действующим трудовым и гражданским законодательством РФ.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>4.3.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firstLine="708"/>
        <w:jc w:val="both"/>
        <w:rPr>
          <w:rFonts w:ascii="Arial" w:hAnsi="Arial" w:cs="Arial"/>
          <w:color w:val="800000"/>
        </w:rPr>
      </w:pPr>
      <w:r w:rsidRPr="000C0813">
        <w:rPr>
          <w:rFonts w:ascii="Arial" w:hAnsi="Arial" w:cs="Arial"/>
        </w:rPr>
        <w:t xml:space="preserve">Должностная инструкция разработана в соответствии с типовым Положением (регламентом)  о контрактном </w:t>
      </w:r>
      <w:r w:rsidRPr="000C0813">
        <w:rPr>
          <w:rFonts w:ascii="Arial" w:hAnsi="Arial" w:cs="Arial"/>
          <w:color w:val="800000"/>
        </w:rPr>
        <w:t>управляющем</w:t>
      </w:r>
      <w:proofErr w:type="gramStart"/>
      <w:r w:rsidRPr="000C0813">
        <w:rPr>
          <w:rFonts w:ascii="Arial" w:hAnsi="Arial" w:cs="Arial"/>
          <w:color w:val="800000"/>
        </w:rPr>
        <w:t xml:space="preserve"> .</w:t>
      </w:r>
      <w:proofErr w:type="gramEnd"/>
    </w:p>
    <w:p w:rsidR="00F938F2" w:rsidRPr="000C0813" w:rsidRDefault="00F938F2" w:rsidP="000C0813">
      <w:pPr>
        <w:ind w:firstLine="708"/>
        <w:jc w:val="both"/>
        <w:rPr>
          <w:rFonts w:ascii="Arial" w:hAnsi="Arial" w:cs="Arial"/>
          <w:color w:val="800000"/>
        </w:rPr>
      </w:pPr>
    </w:p>
    <w:p w:rsidR="00F938F2" w:rsidRPr="000C0813" w:rsidRDefault="00F938F2" w:rsidP="000C0813">
      <w:pPr>
        <w:jc w:val="both"/>
        <w:rPr>
          <w:rFonts w:ascii="Arial" w:hAnsi="Arial" w:cs="Arial"/>
          <w:color w:val="800000"/>
        </w:rPr>
      </w:pPr>
      <w:r w:rsidRPr="000C0813">
        <w:rPr>
          <w:rFonts w:ascii="Arial" w:hAnsi="Arial" w:cs="Arial"/>
          <w:color w:val="800000"/>
        </w:rPr>
        <w:t>И.о зам</w:t>
      </w:r>
      <w:proofErr w:type="gramStart"/>
      <w:r w:rsidRPr="000C0813">
        <w:rPr>
          <w:rFonts w:ascii="Arial" w:hAnsi="Arial" w:cs="Arial"/>
          <w:color w:val="800000"/>
        </w:rPr>
        <w:t>.г</w:t>
      </w:r>
      <w:proofErr w:type="gramEnd"/>
      <w:r w:rsidRPr="000C0813">
        <w:rPr>
          <w:rFonts w:ascii="Arial" w:hAnsi="Arial" w:cs="Arial"/>
          <w:color w:val="800000"/>
        </w:rPr>
        <w:t>лавы Сазановского сельсовета :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</w:p>
    <w:p w:rsidR="00F938F2" w:rsidRPr="000C0813" w:rsidRDefault="00F938F2" w:rsidP="000C0813">
      <w:pPr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 xml:space="preserve">С инструкцией </w:t>
      </w:r>
      <w:proofErr w:type="gramStart"/>
      <w:r w:rsidRPr="000C0813">
        <w:rPr>
          <w:rFonts w:ascii="Arial" w:hAnsi="Arial" w:cs="Arial"/>
        </w:rPr>
        <w:t>ознакомлен</w:t>
      </w:r>
      <w:proofErr w:type="gramEnd"/>
      <w:r w:rsidRPr="000C0813">
        <w:rPr>
          <w:rFonts w:ascii="Arial" w:hAnsi="Arial" w:cs="Arial"/>
        </w:rPr>
        <w:t>:                                            ________________ Ю.Н.Дубинина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 xml:space="preserve">                                                               </w:t>
      </w:r>
    </w:p>
    <w:p w:rsidR="00F938F2" w:rsidRPr="000C0813" w:rsidRDefault="00F938F2" w:rsidP="000C0813">
      <w:pPr>
        <w:ind w:firstLine="708"/>
        <w:jc w:val="both"/>
        <w:rPr>
          <w:rFonts w:ascii="Arial" w:hAnsi="Arial" w:cs="Arial"/>
        </w:rPr>
      </w:pPr>
      <w:r w:rsidRPr="000C0813">
        <w:rPr>
          <w:rFonts w:ascii="Arial" w:hAnsi="Arial" w:cs="Arial"/>
        </w:rPr>
        <w:t xml:space="preserve">                                                                       </w:t>
      </w:r>
      <w:r w:rsidR="000C0813">
        <w:rPr>
          <w:rFonts w:ascii="Arial" w:hAnsi="Arial" w:cs="Arial"/>
        </w:rPr>
        <w:t xml:space="preserve">                01 февраля </w:t>
      </w:r>
      <w:r w:rsidRPr="000C0813">
        <w:rPr>
          <w:rFonts w:ascii="Arial" w:hAnsi="Arial" w:cs="Arial"/>
        </w:rPr>
        <w:t>2019 года</w:t>
      </w: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F938F2" w:rsidRPr="000C0813" w:rsidRDefault="00F938F2" w:rsidP="000C0813">
      <w:pPr>
        <w:ind w:left="540"/>
        <w:jc w:val="both"/>
        <w:rPr>
          <w:rFonts w:ascii="Arial" w:hAnsi="Arial" w:cs="Arial"/>
        </w:rPr>
      </w:pPr>
    </w:p>
    <w:p w:rsidR="001E3839" w:rsidRPr="000C0813" w:rsidRDefault="001E3839" w:rsidP="000C0813">
      <w:pPr>
        <w:jc w:val="both"/>
        <w:rPr>
          <w:rFonts w:ascii="Arial" w:hAnsi="Arial" w:cs="Arial"/>
        </w:rPr>
      </w:pPr>
    </w:p>
    <w:sectPr w:rsidR="001E3839" w:rsidRPr="000C0813" w:rsidSect="000C081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8F2"/>
    <w:rsid w:val="000C0813"/>
    <w:rsid w:val="001E3839"/>
    <w:rsid w:val="00B27917"/>
    <w:rsid w:val="00F9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F938F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HP</cp:lastModifiedBy>
  <cp:revision>3</cp:revision>
  <dcterms:created xsi:type="dcterms:W3CDTF">2019-02-19T07:02:00Z</dcterms:created>
  <dcterms:modified xsi:type="dcterms:W3CDTF">2019-03-04T06:50:00Z</dcterms:modified>
</cp:coreProperties>
</file>