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73" w:rsidRDefault="00701A73" w:rsidP="00701A73">
      <w:pPr>
        <w:rPr>
          <w:rFonts w:ascii="Arial" w:hAnsi="Arial" w:cs="Arial"/>
          <w:b/>
          <w:sz w:val="32"/>
          <w:szCs w:val="32"/>
        </w:rPr>
      </w:pPr>
      <w:r>
        <w:rPr>
          <w:rFonts w:ascii="Arial" w:hAnsi="Arial" w:cs="Arial"/>
          <w:b/>
          <w:sz w:val="32"/>
          <w:szCs w:val="32"/>
        </w:rPr>
        <w:t xml:space="preserve">       </w:t>
      </w:r>
      <w:r>
        <w:t xml:space="preserve">                                               </w:t>
      </w:r>
    </w:p>
    <w:p w:rsidR="00BF0E92" w:rsidRPr="00A8454A" w:rsidRDefault="00BF0E92" w:rsidP="00BF0E92">
      <w:pPr>
        <w:pStyle w:val="ConsTitle"/>
        <w:widowControl/>
        <w:ind w:right="0"/>
        <w:jc w:val="center"/>
        <w:rPr>
          <w:sz w:val="32"/>
          <w:szCs w:val="32"/>
        </w:rPr>
      </w:pPr>
      <w:r w:rsidRPr="00A8454A">
        <w:rPr>
          <w:sz w:val="32"/>
          <w:szCs w:val="32"/>
        </w:rPr>
        <w:t xml:space="preserve">СОБРАНИЕ ДЕПУТАТОВ </w:t>
      </w:r>
    </w:p>
    <w:p w:rsidR="00BF0E92" w:rsidRPr="00A8454A" w:rsidRDefault="00BF0E92" w:rsidP="00BF0E92">
      <w:pPr>
        <w:pStyle w:val="ConsTitle"/>
        <w:widowControl/>
        <w:ind w:right="0"/>
        <w:jc w:val="center"/>
        <w:rPr>
          <w:sz w:val="32"/>
          <w:szCs w:val="32"/>
        </w:rPr>
      </w:pPr>
      <w:r w:rsidRPr="00A8454A">
        <w:rPr>
          <w:sz w:val="32"/>
          <w:szCs w:val="32"/>
        </w:rPr>
        <w:t xml:space="preserve">САЗАНОВСКОГО СЕЛЬСОВЕТА </w:t>
      </w:r>
    </w:p>
    <w:p w:rsidR="00BF0E92" w:rsidRPr="00A8454A" w:rsidRDefault="00BF0E92" w:rsidP="00BF0E92">
      <w:pPr>
        <w:pStyle w:val="ConsTitle"/>
        <w:widowControl/>
        <w:ind w:right="0"/>
        <w:jc w:val="center"/>
        <w:rPr>
          <w:sz w:val="32"/>
          <w:szCs w:val="32"/>
        </w:rPr>
      </w:pPr>
      <w:r w:rsidRPr="00A8454A">
        <w:rPr>
          <w:sz w:val="32"/>
          <w:szCs w:val="32"/>
        </w:rPr>
        <w:t>ПРИСТЕНСКОГО РАЙОНА</w:t>
      </w:r>
    </w:p>
    <w:p w:rsidR="00BF0E92" w:rsidRPr="00A8454A" w:rsidRDefault="00BF0E92" w:rsidP="00BF0E92">
      <w:pPr>
        <w:pStyle w:val="ConsTitle"/>
        <w:widowControl/>
        <w:ind w:right="0"/>
        <w:jc w:val="center"/>
        <w:rPr>
          <w:sz w:val="32"/>
          <w:szCs w:val="32"/>
        </w:rPr>
      </w:pPr>
      <w:r w:rsidRPr="00A8454A">
        <w:rPr>
          <w:sz w:val="32"/>
          <w:szCs w:val="32"/>
        </w:rPr>
        <w:t>КУРСКОЙ ОБЛАСТИ</w:t>
      </w:r>
    </w:p>
    <w:p w:rsidR="00BF0E92" w:rsidRPr="008F1081" w:rsidRDefault="00BF0E92" w:rsidP="00BF0E92">
      <w:pPr>
        <w:pStyle w:val="ConsTitle"/>
        <w:widowControl/>
        <w:ind w:right="0"/>
        <w:jc w:val="center"/>
        <w:rPr>
          <w:rFonts w:ascii="Times New Roman" w:hAnsi="Times New Roman"/>
          <w:sz w:val="28"/>
          <w:szCs w:val="28"/>
        </w:rPr>
      </w:pPr>
      <w:r w:rsidRPr="008F1081">
        <w:rPr>
          <w:rFonts w:ascii="Times New Roman" w:hAnsi="Times New Roman"/>
          <w:sz w:val="28"/>
          <w:szCs w:val="28"/>
        </w:rPr>
        <w:t xml:space="preserve">                                </w:t>
      </w:r>
    </w:p>
    <w:p w:rsidR="0047455D" w:rsidRPr="00BD3CA8" w:rsidRDefault="00093EB1" w:rsidP="00BD3CA8">
      <w:pPr>
        <w:jc w:val="center"/>
        <w:rPr>
          <w:rFonts w:ascii="Arial" w:hAnsi="Arial" w:cs="Arial"/>
          <w:b/>
          <w:sz w:val="32"/>
          <w:szCs w:val="32"/>
        </w:rPr>
      </w:pPr>
      <w:r>
        <w:rPr>
          <w:rFonts w:ascii="Arial" w:hAnsi="Arial" w:cs="Arial"/>
          <w:b/>
          <w:sz w:val="32"/>
          <w:szCs w:val="32"/>
        </w:rPr>
        <w:t>РЕШЕНИЕ</w:t>
      </w:r>
    </w:p>
    <w:p w:rsidR="0047455D" w:rsidRPr="00BD3CA8" w:rsidRDefault="00912EF1" w:rsidP="00BD3CA8">
      <w:pPr>
        <w:tabs>
          <w:tab w:val="left" w:pos="2160"/>
        </w:tabs>
        <w:rPr>
          <w:rFonts w:ascii="Times New Roman" w:hAnsi="Times New Roman" w:cs="Times New Roman"/>
          <w:b/>
          <w:sz w:val="32"/>
          <w:szCs w:val="32"/>
        </w:rPr>
      </w:pPr>
      <w:r w:rsidRPr="00BD3CA8">
        <w:rPr>
          <w:rFonts w:ascii="Times New Roman" w:hAnsi="Times New Roman" w:cs="Times New Roman"/>
          <w:b/>
        </w:rPr>
        <w:t>1 октяб</w:t>
      </w:r>
      <w:r w:rsidR="00BD3CA8">
        <w:rPr>
          <w:rFonts w:ascii="Times New Roman" w:hAnsi="Times New Roman" w:cs="Times New Roman"/>
          <w:b/>
        </w:rPr>
        <w:t>р</w:t>
      </w:r>
      <w:r w:rsidRPr="00BD3CA8">
        <w:rPr>
          <w:rFonts w:ascii="Times New Roman" w:hAnsi="Times New Roman" w:cs="Times New Roman"/>
          <w:b/>
        </w:rPr>
        <w:t xml:space="preserve">я </w:t>
      </w:r>
      <w:r w:rsidR="0047455D" w:rsidRPr="00BD3CA8">
        <w:rPr>
          <w:rFonts w:ascii="Times New Roman" w:hAnsi="Times New Roman" w:cs="Times New Roman"/>
          <w:b/>
        </w:rPr>
        <w:t xml:space="preserve">2018 г.    № </w:t>
      </w:r>
      <w:r w:rsidRPr="00BD3CA8">
        <w:rPr>
          <w:rFonts w:ascii="Times New Roman" w:hAnsi="Times New Roman" w:cs="Times New Roman"/>
          <w:b/>
        </w:rPr>
        <w:t>24</w:t>
      </w:r>
    </w:p>
    <w:p w:rsidR="0047455D" w:rsidRPr="00BD3CA8" w:rsidRDefault="0047455D" w:rsidP="00912EF1">
      <w:pPr>
        <w:jc w:val="center"/>
        <w:rPr>
          <w:rFonts w:ascii="Times New Roman" w:hAnsi="Times New Roman" w:cs="Times New Roman"/>
          <w:b/>
          <w:bCs/>
          <w:sz w:val="32"/>
          <w:szCs w:val="32"/>
        </w:rPr>
      </w:pPr>
      <w:r w:rsidRPr="00BD3CA8">
        <w:rPr>
          <w:rFonts w:ascii="Times New Roman" w:hAnsi="Times New Roman" w:cs="Times New Roman"/>
          <w:b/>
          <w:bCs/>
          <w:sz w:val="32"/>
          <w:szCs w:val="32"/>
        </w:rPr>
        <w:t xml:space="preserve">Об утверждении правил содержания мест погребения и порядка деятельности общественных кладбищ на территории муниципального образования «Сазановский сельсовет» Пристенского района Курской области. </w:t>
      </w:r>
    </w:p>
    <w:p w:rsidR="0047455D" w:rsidRPr="00BD3CA8" w:rsidRDefault="0047455D" w:rsidP="00912EF1">
      <w:pPr>
        <w:ind w:firstLine="709"/>
        <w:jc w:val="both"/>
        <w:rPr>
          <w:rFonts w:ascii="Times New Roman" w:hAnsi="Times New Roman" w:cs="Times New Roman"/>
          <w:sz w:val="28"/>
          <w:szCs w:val="28"/>
        </w:rPr>
      </w:pPr>
      <w:proofErr w:type="gramStart"/>
      <w:r w:rsidRPr="00BD3CA8">
        <w:rPr>
          <w:rFonts w:ascii="Times New Roman" w:hAnsi="Times New Roman" w:cs="Times New Roman"/>
          <w:sz w:val="28"/>
          <w:szCs w:val="28"/>
        </w:rPr>
        <w:t xml:space="preserve">Руководствуясь Федеральным законом Российской Федерации </w:t>
      </w:r>
      <w:hyperlink r:id="rId5" w:history="1">
        <w:r w:rsidRPr="00BD3CA8">
          <w:rPr>
            <w:rStyle w:val="a3"/>
            <w:rFonts w:ascii="Times New Roman" w:hAnsi="Times New Roman" w:cs="Times New Roman"/>
            <w:color w:val="000000"/>
            <w:sz w:val="28"/>
            <w:szCs w:val="28"/>
            <w:u w:val="none"/>
          </w:rPr>
          <w:t>от 12.01.1996 N 8-ФЗ "О погребении и похоронном деле"</w:t>
        </w:r>
      </w:hyperlink>
      <w:r w:rsidRPr="00BD3CA8">
        <w:rPr>
          <w:rFonts w:ascii="Times New Roman" w:hAnsi="Times New Roman" w:cs="Times New Roman"/>
          <w:color w:val="000000"/>
          <w:sz w:val="28"/>
          <w:szCs w:val="28"/>
        </w:rPr>
        <w:t xml:space="preserve">, Федеральным законом Российской Федерации </w:t>
      </w:r>
      <w:hyperlink r:id="rId6" w:history="1">
        <w:r w:rsidRPr="00BD3CA8">
          <w:rPr>
            <w:rStyle w:val="a3"/>
            <w:rFonts w:ascii="Times New Roman" w:hAnsi="Times New Roman" w:cs="Times New Roman"/>
            <w:color w:val="000000"/>
            <w:sz w:val="28"/>
            <w:szCs w:val="28"/>
            <w:u w:val="none"/>
          </w:rPr>
          <w:t>от 06.10.2003 N 131-ФЗ "Об общих принципах организации местного самоуправления в Российской Федерации"</w:t>
        </w:r>
      </w:hyperlink>
      <w:r w:rsidRPr="00BD3CA8">
        <w:rPr>
          <w:rFonts w:ascii="Times New Roman" w:hAnsi="Times New Roman" w:cs="Times New Roman"/>
          <w:sz w:val="28"/>
          <w:szCs w:val="28"/>
        </w:rPr>
        <w:t xml:space="preserve">, законом Курской области от 23.08.2016г. № 57 Законом Курской области от 23.08.2016г. №57-ЗКО «О закреплении за сельскими поселениями Курской области отдельных вопросов местного значения»,  Уставом </w:t>
      </w:r>
      <w:proofErr w:type="spellStart"/>
      <w:r w:rsidRPr="00BD3CA8">
        <w:rPr>
          <w:rFonts w:ascii="Times New Roman" w:hAnsi="Times New Roman" w:cs="Times New Roman"/>
          <w:sz w:val="28"/>
          <w:szCs w:val="28"/>
        </w:rPr>
        <w:t>Сазановского</w:t>
      </w:r>
      <w:proofErr w:type="spellEnd"/>
      <w:r w:rsidRPr="00BD3CA8">
        <w:rPr>
          <w:rFonts w:ascii="Times New Roman" w:hAnsi="Times New Roman" w:cs="Times New Roman"/>
          <w:sz w:val="28"/>
          <w:szCs w:val="28"/>
        </w:rPr>
        <w:t xml:space="preserve"> сельсовета Пристенского</w:t>
      </w:r>
      <w:proofErr w:type="gramEnd"/>
      <w:r w:rsidRPr="00BD3CA8">
        <w:rPr>
          <w:rFonts w:ascii="Times New Roman" w:hAnsi="Times New Roman" w:cs="Times New Roman"/>
          <w:sz w:val="28"/>
          <w:szCs w:val="28"/>
        </w:rPr>
        <w:t xml:space="preserve"> района Собрание депутатов </w:t>
      </w:r>
      <w:proofErr w:type="spellStart"/>
      <w:r w:rsidRPr="00BD3CA8">
        <w:rPr>
          <w:rFonts w:ascii="Times New Roman" w:hAnsi="Times New Roman" w:cs="Times New Roman"/>
          <w:sz w:val="28"/>
          <w:szCs w:val="28"/>
        </w:rPr>
        <w:t>Сазановского</w:t>
      </w:r>
      <w:proofErr w:type="spellEnd"/>
      <w:r w:rsidRPr="00BD3CA8">
        <w:rPr>
          <w:rFonts w:ascii="Times New Roman" w:hAnsi="Times New Roman" w:cs="Times New Roman"/>
          <w:sz w:val="28"/>
          <w:szCs w:val="28"/>
        </w:rPr>
        <w:t xml:space="preserve"> сельсовета решило:</w:t>
      </w:r>
    </w:p>
    <w:p w:rsidR="0047455D" w:rsidRPr="00BD3CA8" w:rsidRDefault="0047455D" w:rsidP="0047455D">
      <w:pPr>
        <w:pStyle w:val="a4"/>
        <w:numPr>
          <w:ilvl w:val="0"/>
          <w:numId w:val="1"/>
        </w:num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Утвердить Правила содержания мест погребения на территории </w:t>
      </w:r>
      <w:proofErr w:type="spellStart"/>
      <w:r w:rsidRPr="00BD3CA8">
        <w:rPr>
          <w:rFonts w:ascii="Times New Roman" w:eastAsia="Times New Roman" w:hAnsi="Times New Roman" w:cs="Times New Roman"/>
          <w:sz w:val="28"/>
          <w:szCs w:val="28"/>
        </w:rPr>
        <w:t>Сазановского</w:t>
      </w:r>
      <w:proofErr w:type="spellEnd"/>
      <w:r w:rsidRPr="00BD3CA8">
        <w:rPr>
          <w:rFonts w:ascii="Times New Roman" w:eastAsia="Times New Roman" w:hAnsi="Times New Roman" w:cs="Times New Roman"/>
          <w:sz w:val="28"/>
          <w:szCs w:val="28"/>
        </w:rPr>
        <w:t xml:space="preserve"> сельсовета</w:t>
      </w:r>
      <w:proofErr w:type="gramStart"/>
      <w:r w:rsidRPr="00BD3CA8">
        <w:rPr>
          <w:rFonts w:ascii="Times New Roman" w:eastAsia="Times New Roman" w:hAnsi="Times New Roman" w:cs="Times New Roman"/>
          <w:sz w:val="28"/>
          <w:szCs w:val="28"/>
        </w:rPr>
        <w:t>.</w:t>
      </w:r>
      <w:proofErr w:type="gramEnd"/>
      <w:r w:rsidRPr="00BD3CA8">
        <w:rPr>
          <w:rFonts w:ascii="Times New Roman" w:eastAsia="Times New Roman" w:hAnsi="Times New Roman" w:cs="Times New Roman"/>
          <w:sz w:val="28"/>
          <w:szCs w:val="28"/>
        </w:rPr>
        <w:t xml:space="preserve"> (</w:t>
      </w:r>
      <w:proofErr w:type="gramStart"/>
      <w:r w:rsidRPr="00BD3CA8">
        <w:rPr>
          <w:rFonts w:ascii="Times New Roman" w:eastAsia="Times New Roman" w:hAnsi="Times New Roman" w:cs="Times New Roman"/>
          <w:sz w:val="28"/>
          <w:szCs w:val="28"/>
        </w:rPr>
        <w:t>п</w:t>
      </w:r>
      <w:proofErr w:type="gramEnd"/>
      <w:r w:rsidRPr="00BD3CA8">
        <w:rPr>
          <w:rFonts w:ascii="Times New Roman" w:eastAsia="Times New Roman" w:hAnsi="Times New Roman" w:cs="Times New Roman"/>
          <w:sz w:val="28"/>
          <w:szCs w:val="28"/>
        </w:rPr>
        <w:t>риложение № 1)</w:t>
      </w:r>
    </w:p>
    <w:p w:rsidR="0047455D" w:rsidRPr="00BD3CA8" w:rsidRDefault="0047455D" w:rsidP="00584DDE">
      <w:pPr>
        <w:pStyle w:val="a4"/>
        <w:numPr>
          <w:ilvl w:val="0"/>
          <w:numId w:val="1"/>
        </w:numPr>
        <w:jc w:val="both"/>
        <w:rPr>
          <w:rFonts w:ascii="Times New Roman" w:hAnsi="Times New Roman" w:cs="Times New Roman"/>
          <w:spacing w:val="2"/>
          <w:sz w:val="28"/>
          <w:szCs w:val="28"/>
        </w:rPr>
      </w:pPr>
      <w:r w:rsidRPr="00BD3CA8">
        <w:rPr>
          <w:rFonts w:ascii="Times New Roman" w:hAnsi="Times New Roman" w:cs="Times New Roman"/>
          <w:spacing w:val="2"/>
          <w:sz w:val="28"/>
          <w:szCs w:val="28"/>
        </w:rPr>
        <w:t xml:space="preserve">Утвердить Порядок деятельности общественных кладбищ на территории </w:t>
      </w:r>
      <w:proofErr w:type="spellStart"/>
      <w:r w:rsidRPr="00BD3CA8">
        <w:rPr>
          <w:rFonts w:ascii="Times New Roman" w:hAnsi="Times New Roman" w:cs="Times New Roman"/>
          <w:spacing w:val="2"/>
          <w:sz w:val="28"/>
          <w:szCs w:val="28"/>
        </w:rPr>
        <w:t>Сазановского</w:t>
      </w:r>
      <w:proofErr w:type="spellEnd"/>
      <w:r w:rsidRPr="00BD3CA8">
        <w:rPr>
          <w:rFonts w:ascii="Times New Roman" w:hAnsi="Times New Roman" w:cs="Times New Roman"/>
          <w:spacing w:val="2"/>
          <w:sz w:val="28"/>
          <w:szCs w:val="28"/>
        </w:rPr>
        <w:t xml:space="preserve"> сель</w:t>
      </w:r>
      <w:r w:rsidR="00584DDE" w:rsidRPr="00BD3CA8">
        <w:rPr>
          <w:rFonts w:ascii="Times New Roman" w:hAnsi="Times New Roman" w:cs="Times New Roman"/>
          <w:spacing w:val="2"/>
          <w:sz w:val="28"/>
          <w:szCs w:val="28"/>
        </w:rPr>
        <w:t>совета согласно (приложению №2)</w:t>
      </w:r>
    </w:p>
    <w:p w:rsidR="0047455D" w:rsidRPr="00BD3CA8" w:rsidRDefault="0047455D" w:rsidP="0047455D">
      <w:pPr>
        <w:spacing w:after="0" w:line="240" w:lineRule="auto"/>
        <w:jc w:val="both"/>
        <w:rPr>
          <w:rFonts w:ascii="Times New Roman" w:eastAsia="Times New Roman" w:hAnsi="Times New Roman" w:cs="Times New Roman"/>
          <w:sz w:val="28"/>
          <w:szCs w:val="28"/>
        </w:rPr>
      </w:pPr>
    </w:p>
    <w:p w:rsidR="0047455D" w:rsidRPr="00BD3CA8" w:rsidRDefault="0047455D" w:rsidP="0047455D">
      <w:pPr>
        <w:spacing w:after="0" w:line="240" w:lineRule="auto"/>
        <w:jc w:val="both"/>
        <w:rPr>
          <w:rFonts w:ascii="Times New Roman" w:eastAsia="Times New Roman" w:hAnsi="Times New Roman" w:cs="Times New Roman"/>
          <w:sz w:val="28"/>
          <w:szCs w:val="28"/>
        </w:rPr>
      </w:pPr>
    </w:p>
    <w:p w:rsidR="0047455D" w:rsidRPr="00BD3CA8" w:rsidRDefault="0047455D" w:rsidP="0047455D">
      <w:pPr>
        <w:spacing w:after="0"/>
        <w:jc w:val="both"/>
        <w:rPr>
          <w:rFonts w:ascii="Times New Roman" w:hAnsi="Times New Roman" w:cs="Times New Roman"/>
          <w:spacing w:val="2"/>
          <w:sz w:val="28"/>
          <w:szCs w:val="28"/>
        </w:rPr>
      </w:pPr>
      <w:r w:rsidRPr="00BD3CA8">
        <w:rPr>
          <w:rFonts w:ascii="Times New Roman" w:hAnsi="Times New Roman" w:cs="Times New Roman"/>
          <w:spacing w:val="2"/>
          <w:sz w:val="28"/>
          <w:szCs w:val="28"/>
        </w:rPr>
        <w:t xml:space="preserve">Глава </w:t>
      </w:r>
      <w:proofErr w:type="spellStart"/>
      <w:r w:rsidRPr="00BD3CA8">
        <w:rPr>
          <w:rFonts w:ascii="Times New Roman" w:hAnsi="Times New Roman" w:cs="Times New Roman"/>
          <w:spacing w:val="2"/>
          <w:sz w:val="28"/>
          <w:szCs w:val="28"/>
        </w:rPr>
        <w:t>Сазановского</w:t>
      </w:r>
      <w:proofErr w:type="spellEnd"/>
      <w:r w:rsidRPr="00BD3CA8">
        <w:rPr>
          <w:rFonts w:ascii="Times New Roman" w:hAnsi="Times New Roman" w:cs="Times New Roman"/>
          <w:spacing w:val="2"/>
          <w:sz w:val="28"/>
          <w:szCs w:val="28"/>
        </w:rPr>
        <w:t xml:space="preserve"> сельсовета</w:t>
      </w:r>
    </w:p>
    <w:p w:rsidR="0047455D" w:rsidRPr="00BD3CA8" w:rsidRDefault="0047455D" w:rsidP="0047455D">
      <w:pPr>
        <w:spacing w:after="0"/>
        <w:jc w:val="both"/>
        <w:rPr>
          <w:rFonts w:ascii="Times New Roman" w:hAnsi="Times New Roman" w:cs="Times New Roman"/>
          <w:spacing w:val="2"/>
          <w:sz w:val="28"/>
          <w:szCs w:val="28"/>
        </w:rPr>
      </w:pPr>
      <w:r w:rsidRPr="00BD3CA8">
        <w:rPr>
          <w:rFonts w:ascii="Times New Roman" w:hAnsi="Times New Roman" w:cs="Times New Roman"/>
          <w:spacing w:val="2"/>
          <w:sz w:val="28"/>
          <w:szCs w:val="28"/>
        </w:rPr>
        <w:t xml:space="preserve">Пристенского района                                                          </w:t>
      </w:r>
      <w:proofErr w:type="spellStart"/>
      <w:r w:rsidRPr="00BD3CA8">
        <w:rPr>
          <w:rFonts w:ascii="Times New Roman" w:hAnsi="Times New Roman" w:cs="Times New Roman"/>
          <w:spacing w:val="2"/>
          <w:sz w:val="28"/>
          <w:szCs w:val="28"/>
        </w:rPr>
        <w:t>А.Н.Берлизев</w:t>
      </w:r>
      <w:proofErr w:type="spellEnd"/>
    </w:p>
    <w:p w:rsidR="00912EF1" w:rsidRPr="00BD3CA8" w:rsidRDefault="00912EF1" w:rsidP="00912EF1">
      <w:pPr>
        <w:spacing w:after="0" w:line="240" w:lineRule="auto"/>
        <w:rPr>
          <w:rFonts w:ascii="Times New Roman" w:eastAsia="Times New Roman" w:hAnsi="Times New Roman" w:cs="Times New Roman"/>
          <w:sz w:val="28"/>
          <w:szCs w:val="28"/>
        </w:rPr>
      </w:pPr>
    </w:p>
    <w:p w:rsidR="00912EF1" w:rsidRPr="00BD3CA8" w:rsidRDefault="00912EF1" w:rsidP="00912EF1">
      <w:pPr>
        <w:spacing w:after="0" w:line="240" w:lineRule="auto"/>
        <w:jc w:val="both"/>
        <w:rPr>
          <w:rFonts w:ascii="Times New Roman" w:hAnsi="Times New Roman" w:cs="Times New Roman"/>
          <w:sz w:val="28"/>
          <w:szCs w:val="28"/>
        </w:rPr>
      </w:pPr>
      <w:r w:rsidRPr="00BD3CA8">
        <w:rPr>
          <w:rFonts w:ascii="Times New Roman" w:hAnsi="Times New Roman" w:cs="Times New Roman"/>
          <w:sz w:val="28"/>
          <w:szCs w:val="28"/>
        </w:rPr>
        <w:t>Председатель собрания депутатов</w:t>
      </w:r>
    </w:p>
    <w:p w:rsidR="00912EF1" w:rsidRPr="00BD3CA8" w:rsidRDefault="00912EF1" w:rsidP="00912EF1">
      <w:pPr>
        <w:spacing w:after="0" w:line="240" w:lineRule="auto"/>
        <w:jc w:val="both"/>
        <w:rPr>
          <w:rFonts w:ascii="Times New Roman" w:hAnsi="Times New Roman" w:cs="Times New Roman"/>
          <w:sz w:val="28"/>
          <w:szCs w:val="28"/>
        </w:rPr>
      </w:pPr>
      <w:proofErr w:type="spellStart"/>
      <w:r w:rsidRPr="00BD3CA8">
        <w:rPr>
          <w:rFonts w:ascii="Times New Roman" w:hAnsi="Times New Roman" w:cs="Times New Roman"/>
          <w:sz w:val="28"/>
          <w:szCs w:val="28"/>
        </w:rPr>
        <w:t>Сазановского</w:t>
      </w:r>
      <w:proofErr w:type="spellEnd"/>
      <w:r w:rsidRPr="00BD3CA8">
        <w:rPr>
          <w:rFonts w:ascii="Times New Roman" w:hAnsi="Times New Roman" w:cs="Times New Roman"/>
          <w:sz w:val="28"/>
          <w:szCs w:val="28"/>
        </w:rPr>
        <w:t xml:space="preserve"> сельсовета</w:t>
      </w:r>
    </w:p>
    <w:p w:rsidR="00912EF1" w:rsidRPr="00BD3CA8" w:rsidRDefault="00912EF1" w:rsidP="00912EF1">
      <w:pPr>
        <w:spacing w:after="0" w:line="240" w:lineRule="auto"/>
        <w:jc w:val="both"/>
        <w:rPr>
          <w:rFonts w:ascii="Times New Roman" w:hAnsi="Times New Roman" w:cs="Times New Roman"/>
          <w:sz w:val="28"/>
          <w:szCs w:val="28"/>
        </w:rPr>
      </w:pPr>
      <w:r w:rsidRPr="00BD3CA8">
        <w:rPr>
          <w:rFonts w:ascii="Times New Roman" w:hAnsi="Times New Roman" w:cs="Times New Roman"/>
          <w:sz w:val="28"/>
          <w:szCs w:val="28"/>
        </w:rPr>
        <w:t>Пристенского района</w:t>
      </w:r>
      <w:r w:rsidRPr="00BD3CA8">
        <w:rPr>
          <w:rFonts w:ascii="Times New Roman" w:hAnsi="Times New Roman" w:cs="Times New Roman"/>
          <w:sz w:val="28"/>
          <w:szCs w:val="28"/>
        </w:rPr>
        <w:tab/>
      </w:r>
      <w:r w:rsidRPr="00BD3CA8">
        <w:rPr>
          <w:rFonts w:ascii="Times New Roman" w:hAnsi="Times New Roman" w:cs="Times New Roman"/>
          <w:sz w:val="28"/>
          <w:szCs w:val="28"/>
        </w:rPr>
        <w:tab/>
      </w:r>
      <w:r w:rsidRPr="00BD3CA8">
        <w:rPr>
          <w:rFonts w:ascii="Times New Roman" w:hAnsi="Times New Roman" w:cs="Times New Roman"/>
          <w:sz w:val="28"/>
          <w:szCs w:val="28"/>
        </w:rPr>
        <w:tab/>
      </w:r>
      <w:r w:rsidRPr="00BD3CA8">
        <w:rPr>
          <w:rFonts w:ascii="Times New Roman" w:hAnsi="Times New Roman" w:cs="Times New Roman"/>
          <w:sz w:val="28"/>
          <w:szCs w:val="28"/>
        </w:rPr>
        <w:tab/>
      </w:r>
      <w:r w:rsidRPr="00BD3CA8">
        <w:rPr>
          <w:rFonts w:ascii="Times New Roman" w:hAnsi="Times New Roman" w:cs="Times New Roman"/>
          <w:sz w:val="28"/>
          <w:szCs w:val="28"/>
        </w:rPr>
        <w:tab/>
      </w:r>
      <w:r w:rsidRPr="00BD3CA8">
        <w:rPr>
          <w:rFonts w:ascii="Times New Roman" w:hAnsi="Times New Roman" w:cs="Times New Roman"/>
          <w:sz w:val="28"/>
          <w:szCs w:val="28"/>
        </w:rPr>
        <w:tab/>
      </w:r>
      <w:r w:rsidRPr="00BD3CA8">
        <w:rPr>
          <w:rFonts w:ascii="Times New Roman" w:hAnsi="Times New Roman" w:cs="Times New Roman"/>
          <w:sz w:val="28"/>
          <w:szCs w:val="28"/>
        </w:rPr>
        <w:tab/>
      </w:r>
      <w:proofErr w:type="spellStart"/>
      <w:r w:rsidRPr="00BD3CA8">
        <w:rPr>
          <w:rFonts w:ascii="Times New Roman" w:hAnsi="Times New Roman" w:cs="Times New Roman"/>
          <w:sz w:val="28"/>
          <w:szCs w:val="28"/>
        </w:rPr>
        <w:t>И.В.Чернышов</w:t>
      </w:r>
      <w:proofErr w:type="spellEnd"/>
    </w:p>
    <w:p w:rsidR="0047455D" w:rsidRDefault="0047455D" w:rsidP="00912EF1">
      <w:pPr>
        <w:spacing w:after="0" w:line="240" w:lineRule="auto"/>
        <w:rPr>
          <w:rFonts w:ascii="Times New Roman" w:eastAsia="Times New Roman" w:hAnsi="Times New Roman" w:cs="Times New Roman"/>
          <w:sz w:val="28"/>
          <w:szCs w:val="28"/>
        </w:rPr>
      </w:pPr>
    </w:p>
    <w:p w:rsidR="00BD3CA8" w:rsidRPr="00BD3CA8" w:rsidRDefault="00BD3CA8" w:rsidP="00912EF1">
      <w:pPr>
        <w:spacing w:after="0" w:line="240" w:lineRule="auto"/>
        <w:rPr>
          <w:rFonts w:ascii="Times New Roman" w:eastAsia="Times New Roman" w:hAnsi="Times New Roman" w:cs="Times New Roman"/>
          <w:sz w:val="28"/>
          <w:szCs w:val="28"/>
        </w:rPr>
      </w:pPr>
    </w:p>
    <w:p w:rsidR="00912EF1" w:rsidRPr="00BD3CA8" w:rsidRDefault="0047455D" w:rsidP="00912EF1">
      <w:pPr>
        <w:spacing w:after="0" w:line="240" w:lineRule="auto"/>
        <w:jc w:val="right"/>
        <w:rPr>
          <w:rFonts w:ascii="Times New Roman" w:hAnsi="Times New Roman" w:cs="Times New Roman"/>
          <w:sz w:val="28"/>
          <w:szCs w:val="28"/>
        </w:rPr>
      </w:pPr>
      <w:r w:rsidRPr="00BD3CA8">
        <w:rPr>
          <w:rFonts w:ascii="Times New Roman" w:eastAsia="Times New Roman" w:hAnsi="Times New Roman" w:cs="Times New Roman"/>
          <w:sz w:val="28"/>
          <w:szCs w:val="28"/>
        </w:rPr>
        <w:lastRenderedPageBreak/>
        <w:t> </w:t>
      </w:r>
      <w:r w:rsidR="00912EF1" w:rsidRPr="00BD3CA8">
        <w:rPr>
          <w:rFonts w:ascii="Times New Roman" w:hAnsi="Times New Roman" w:cs="Times New Roman"/>
          <w:sz w:val="28"/>
          <w:szCs w:val="28"/>
        </w:rPr>
        <w:t xml:space="preserve">Приложение № 1 к                                                                                                                              Решению Собрания </w:t>
      </w:r>
    </w:p>
    <w:p w:rsidR="00912EF1" w:rsidRPr="00BD3CA8" w:rsidRDefault="00912EF1" w:rsidP="00912EF1">
      <w:pPr>
        <w:spacing w:after="0" w:line="240" w:lineRule="auto"/>
        <w:jc w:val="right"/>
        <w:rPr>
          <w:rFonts w:ascii="Times New Roman" w:hAnsi="Times New Roman" w:cs="Times New Roman"/>
          <w:sz w:val="28"/>
          <w:szCs w:val="28"/>
        </w:rPr>
      </w:pPr>
      <w:r w:rsidRPr="00BD3CA8">
        <w:rPr>
          <w:rFonts w:ascii="Times New Roman" w:hAnsi="Times New Roman" w:cs="Times New Roman"/>
          <w:sz w:val="28"/>
          <w:szCs w:val="28"/>
        </w:rPr>
        <w:t>депутатов от 1 октября</w:t>
      </w:r>
    </w:p>
    <w:p w:rsidR="00912EF1" w:rsidRPr="00BD3CA8" w:rsidRDefault="00912EF1" w:rsidP="00912EF1">
      <w:pPr>
        <w:spacing w:after="0" w:line="240" w:lineRule="auto"/>
        <w:jc w:val="right"/>
        <w:rPr>
          <w:rFonts w:ascii="Times New Roman" w:hAnsi="Times New Roman" w:cs="Times New Roman"/>
          <w:sz w:val="28"/>
          <w:szCs w:val="28"/>
        </w:rPr>
      </w:pPr>
      <w:r w:rsidRPr="00BD3CA8">
        <w:rPr>
          <w:rFonts w:ascii="Times New Roman" w:hAnsi="Times New Roman" w:cs="Times New Roman"/>
          <w:sz w:val="28"/>
          <w:szCs w:val="28"/>
        </w:rPr>
        <w:t xml:space="preserve"> 2018 года № 24</w:t>
      </w:r>
    </w:p>
    <w:p w:rsidR="0047455D" w:rsidRPr="00BD3CA8" w:rsidRDefault="0047455D" w:rsidP="00912EF1">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Правила</w:t>
      </w:r>
      <w:r w:rsidRPr="00BD3CA8">
        <w:rPr>
          <w:rFonts w:ascii="Times New Roman" w:eastAsia="Times New Roman" w:hAnsi="Times New Roman" w:cs="Times New Roman"/>
          <w:b/>
          <w:bCs/>
          <w:sz w:val="28"/>
          <w:szCs w:val="28"/>
        </w:rPr>
        <w:br/>
        <w:t>содержания мест погребения на территории</w:t>
      </w:r>
    </w:p>
    <w:p w:rsidR="0047455D" w:rsidRPr="00BD3CA8" w:rsidRDefault="0047455D" w:rsidP="0047455D">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муниципального образования «</w:t>
      </w:r>
      <w:proofErr w:type="spellStart"/>
      <w:r w:rsidRPr="00BD3CA8">
        <w:rPr>
          <w:rFonts w:ascii="Times New Roman" w:eastAsia="Times New Roman" w:hAnsi="Times New Roman" w:cs="Times New Roman"/>
          <w:b/>
          <w:bCs/>
          <w:sz w:val="28"/>
          <w:szCs w:val="28"/>
        </w:rPr>
        <w:t>Сазановского</w:t>
      </w:r>
      <w:proofErr w:type="spellEnd"/>
      <w:r w:rsidRPr="00BD3CA8">
        <w:rPr>
          <w:rFonts w:ascii="Times New Roman" w:eastAsia="Times New Roman" w:hAnsi="Times New Roman" w:cs="Times New Roman"/>
          <w:b/>
          <w:bCs/>
          <w:sz w:val="28"/>
          <w:szCs w:val="28"/>
        </w:rPr>
        <w:t xml:space="preserve"> сельсовета»</w:t>
      </w:r>
    </w:p>
    <w:p w:rsidR="0047455D" w:rsidRPr="00BD3CA8" w:rsidRDefault="0047455D" w:rsidP="0047455D">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w:t>
      </w:r>
      <w:proofErr w:type="gramStart"/>
      <w:r w:rsidRPr="00BD3CA8">
        <w:rPr>
          <w:rFonts w:ascii="Times New Roman" w:eastAsia="Times New Roman" w:hAnsi="Times New Roman" w:cs="Times New Roman"/>
          <w:sz w:val="28"/>
          <w:szCs w:val="28"/>
        </w:rPr>
        <w:t>Настоящие Правила содержания мест погребения (далее - 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в целях обеспечения надлежащего содержания мест погребения в муниципальном образовании, соблюдения санитарных и экологических требований к содержанию кладбищ.</w:t>
      </w:r>
      <w:proofErr w:type="gramEnd"/>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1. Требования к размещению участков и территорий кладбищ</w:t>
      </w:r>
    </w:p>
    <w:p w:rsidR="0047455D" w:rsidRPr="00BD3CA8" w:rsidRDefault="0047455D" w:rsidP="0047455D">
      <w:pPr>
        <w:tabs>
          <w:tab w:val="left" w:pos="360"/>
        </w:tabs>
        <w:spacing w:after="0" w:line="240" w:lineRule="auto"/>
        <w:ind w:firstLine="357"/>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1.1. Территория кладбища независимо от способа захоронения подразделяется на функциональные зоны:</w:t>
      </w:r>
    </w:p>
    <w:p w:rsidR="0047455D" w:rsidRPr="00BD3CA8" w:rsidRDefault="0047455D" w:rsidP="00584DDE">
      <w:pPr>
        <w:tabs>
          <w:tab w:val="left" w:pos="360"/>
        </w:tabs>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-входную;</w:t>
      </w:r>
      <w:r w:rsidRPr="00BD3CA8">
        <w:rPr>
          <w:rFonts w:ascii="Times New Roman" w:eastAsia="Times New Roman" w:hAnsi="Times New Roman" w:cs="Times New Roman"/>
          <w:color w:val="FF0000"/>
          <w:sz w:val="28"/>
          <w:szCs w:val="28"/>
        </w:rPr>
        <w:br/>
      </w:r>
      <w:r w:rsidRPr="00BD3CA8">
        <w:rPr>
          <w:rFonts w:ascii="Times New Roman" w:eastAsia="Times New Roman" w:hAnsi="Times New Roman" w:cs="Times New Roman"/>
          <w:sz w:val="28"/>
          <w:szCs w:val="28"/>
        </w:rPr>
        <w:t xml:space="preserve">    </w:t>
      </w:r>
      <w:proofErr w:type="gramStart"/>
      <w:r w:rsidRPr="00BD3CA8">
        <w:rPr>
          <w:rFonts w:ascii="Times New Roman" w:eastAsia="Times New Roman" w:hAnsi="Times New Roman" w:cs="Times New Roman"/>
          <w:sz w:val="28"/>
          <w:szCs w:val="28"/>
        </w:rPr>
        <w:t>-з</w:t>
      </w:r>
      <w:proofErr w:type="gramEnd"/>
      <w:r w:rsidRPr="00BD3CA8">
        <w:rPr>
          <w:rFonts w:ascii="Times New Roman" w:eastAsia="Times New Roman" w:hAnsi="Times New Roman" w:cs="Times New Roman"/>
          <w:sz w:val="28"/>
          <w:szCs w:val="28"/>
        </w:rPr>
        <w:t>ахоронений;</w:t>
      </w:r>
      <w:r w:rsidRPr="00BD3CA8">
        <w:rPr>
          <w:rFonts w:ascii="Times New Roman" w:eastAsia="Times New Roman" w:hAnsi="Times New Roman" w:cs="Times New Roman"/>
          <w:sz w:val="28"/>
          <w:szCs w:val="28"/>
        </w:rPr>
        <w:br/>
        <w:t>    -защитную (зеленую) зону по периметру кладбища.</w:t>
      </w:r>
    </w:p>
    <w:p w:rsidR="0047455D" w:rsidRPr="00BD3CA8" w:rsidRDefault="0047455D" w:rsidP="0047455D">
      <w:pPr>
        <w:tabs>
          <w:tab w:val="left" w:pos="360"/>
        </w:tabs>
        <w:spacing w:after="0" w:line="240" w:lineRule="auto"/>
        <w:ind w:firstLine="357"/>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1.2. Зона захоронений является основной, функциональной частью кладбища. На общественных кладбищах предусматриваются участки для одиночных захоронений, семейных захоронений и мемориальных сооружений, а также участки для захоронения умерших, личность которых не установлена.</w:t>
      </w:r>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2. Оборудование и озеленение мест захоронения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2.1. Озеленение и благоустройство мест погребения должно производиться с действующими нормами и правилами.</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2.2. Посадка деревьев гражданами на участках захоронения допускается только по согласованию с администрацией муниципального образования «</w:t>
      </w:r>
      <w:proofErr w:type="spellStart"/>
      <w:r w:rsidRPr="00BD3CA8">
        <w:rPr>
          <w:rFonts w:ascii="Times New Roman" w:eastAsia="Times New Roman" w:hAnsi="Times New Roman" w:cs="Times New Roman"/>
          <w:sz w:val="28"/>
          <w:szCs w:val="28"/>
        </w:rPr>
        <w:t>Сазановского</w:t>
      </w:r>
      <w:proofErr w:type="spellEnd"/>
      <w:r w:rsidRPr="00BD3CA8">
        <w:rPr>
          <w:rFonts w:ascii="Times New Roman" w:eastAsia="Times New Roman" w:hAnsi="Times New Roman" w:cs="Times New Roman"/>
          <w:sz w:val="28"/>
          <w:szCs w:val="28"/>
        </w:rPr>
        <w:t xml:space="preserve"> сельсовета».  </w:t>
      </w:r>
      <w:r w:rsidRPr="00BD3CA8">
        <w:rPr>
          <w:rFonts w:ascii="Times New Roman" w:eastAsia="Times New Roman" w:hAnsi="Times New Roman" w:cs="Times New Roman"/>
          <w:sz w:val="28"/>
          <w:szCs w:val="28"/>
        </w:rPr>
        <w:br/>
        <w:t>   2.3.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3. Содержание мест погребения</w:t>
      </w:r>
    </w:p>
    <w:p w:rsidR="0047455D" w:rsidRPr="00BD3CA8" w:rsidRDefault="0047455D" w:rsidP="0047455D">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3.1. Содержание мест погребения (кладбищ) муниципального образования возлагается на администрацию сельского поселения.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lastRenderedPageBreak/>
        <w:t>   3.2. Администрация сельского поселения обязана обеспечить:</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соблюдение установленной нормы отвода земельного участка для захоронения;</w:t>
      </w:r>
      <w:r w:rsidRPr="00BD3CA8">
        <w:rPr>
          <w:rFonts w:ascii="Times New Roman" w:eastAsia="Times New Roman" w:hAnsi="Times New Roman" w:cs="Times New Roman"/>
          <w:sz w:val="28"/>
          <w:szCs w:val="28"/>
        </w:rPr>
        <w:br/>
        <w:t>    - содержание в исправном состоянии инженерного оборудования, ограды, дорог, площадок кладбищ и их ремонт;</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озеленение, уход за зелеными насаждениями на территории кладбища и их обновление;</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 систематическую уборку территории кладбищ и своевременный вывоз мусора;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соблюдение правил пожарной безопасности;</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соблюдение санитарных норм и правил;</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обустройство контейнерных площадок для сбора мусора;</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содержание в надлежащем порядке памятников.</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p w:rsidR="0047455D" w:rsidRPr="00BD3CA8" w:rsidRDefault="0047455D" w:rsidP="0047455D">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4. Контроль и ответственность за нарушение правил</w:t>
      </w:r>
    </w:p>
    <w:p w:rsidR="0047455D" w:rsidRPr="00BD3CA8" w:rsidRDefault="0047455D" w:rsidP="0047455D">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содержания мест погребения</w:t>
      </w:r>
    </w:p>
    <w:p w:rsidR="0047455D" w:rsidRPr="00BD3CA8" w:rsidRDefault="0047455D" w:rsidP="0047455D">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4.1. </w:t>
      </w:r>
      <w:proofErr w:type="gramStart"/>
      <w:r w:rsidRPr="00BD3CA8">
        <w:rPr>
          <w:rFonts w:ascii="Times New Roman" w:eastAsia="Times New Roman" w:hAnsi="Times New Roman" w:cs="Times New Roman"/>
          <w:sz w:val="28"/>
          <w:szCs w:val="28"/>
        </w:rPr>
        <w:t>Контроль за</w:t>
      </w:r>
      <w:proofErr w:type="gramEnd"/>
      <w:r w:rsidRPr="00BD3CA8">
        <w:rPr>
          <w:rFonts w:ascii="Times New Roman" w:eastAsia="Times New Roman" w:hAnsi="Times New Roman" w:cs="Times New Roman"/>
          <w:sz w:val="28"/>
          <w:szCs w:val="28"/>
        </w:rPr>
        <w:t xml:space="preserve"> исполнением настоящих Правил осуществляют:</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администрация муниципального образования «</w:t>
      </w:r>
      <w:proofErr w:type="spellStart"/>
      <w:r w:rsidRPr="00BD3CA8">
        <w:rPr>
          <w:rFonts w:ascii="Times New Roman" w:eastAsia="Times New Roman" w:hAnsi="Times New Roman" w:cs="Times New Roman"/>
          <w:sz w:val="28"/>
          <w:szCs w:val="28"/>
        </w:rPr>
        <w:t>Сазановского</w:t>
      </w:r>
      <w:proofErr w:type="spellEnd"/>
      <w:r w:rsidRPr="00BD3CA8">
        <w:rPr>
          <w:rFonts w:ascii="Times New Roman" w:eastAsia="Times New Roman" w:hAnsi="Times New Roman" w:cs="Times New Roman"/>
          <w:sz w:val="28"/>
          <w:szCs w:val="28"/>
        </w:rPr>
        <w:t xml:space="preserve"> сельсовета»;</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иные службы в случаях, предусмотренных действующим законодательством Российской Федерации.</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4.2. Лица, виновные в нарушении настоящих Правил, а также в хищении предметов, находящихся в могиле (гробе), и ритуальных атрибутов на могиле привлекаются к ответственности в соответствии с действующим законодательством Российской Федерации.</w:t>
      </w: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Pr="00BD3CA8" w:rsidRDefault="0047455D" w:rsidP="00912EF1">
      <w:pPr>
        <w:spacing w:after="0" w:line="240" w:lineRule="auto"/>
        <w:rPr>
          <w:rFonts w:ascii="Times New Roman" w:eastAsia="Times New Roman" w:hAnsi="Times New Roman" w:cs="Times New Roman"/>
          <w:sz w:val="28"/>
          <w:szCs w:val="28"/>
        </w:rPr>
      </w:pPr>
    </w:p>
    <w:p w:rsidR="0047455D" w:rsidRPr="00BD3CA8" w:rsidRDefault="0047455D" w:rsidP="0047455D">
      <w:pPr>
        <w:spacing w:after="0" w:line="240" w:lineRule="auto"/>
        <w:jc w:val="right"/>
        <w:rPr>
          <w:rFonts w:ascii="Times New Roman" w:eastAsia="Times New Roman" w:hAnsi="Times New Roman" w:cs="Times New Roman"/>
          <w:sz w:val="28"/>
          <w:szCs w:val="28"/>
        </w:rPr>
      </w:pPr>
    </w:p>
    <w:p w:rsidR="0047455D" w:rsidRDefault="0047455D" w:rsidP="0047455D">
      <w:pPr>
        <w:spacing w:after="0" w:line="240" w:lineRule="auto"/>
        <w:jc w:val="right"/>
        <w:rPr>
          <w:rFonts w:ascii="Times New Roman" w:eastAsia="Times New Roman" w:hAnsi="Times New Roman" w:cs="Times New Roman"/>
          <w:sz w:val="28"/>
          <w:szCs w:val="28"/>
        </w:rPr>
      </w:pPr>
    </w:p>
    <w:p w:rsidR="00912EF1" w:rsidRPr="00BD3CA8" w:rsidRDefault="0047455D" w:rsidP="00912EF1">
      <w:pPr>
        <w:spacing w:after="0" w:line="240" w:lineRule="auto"/>
        <w:jc w:val="right"/>
        <w:rPr>
          <w:rFonts w:ascii="Times New Roman" w:hAnsi="Times New Roman" w:cs="Times New Roman"/>
          <w:sz w:val="28"/>
          <w:szCs w:val="28"/>
        </w:rPr>
      </w:pPr>
      <w:r w:rsidRPr="005450C9">
        <w:rPr>
          <w:rFonts w:ascii="Times New Roman" w:eastAsia="Times New Roman" w:hAnsi="Times New Roman" w:cs="Times New Roman"/>
          <w:sz w:val="28"/>
          <w:szCs w:val="28"/>
        </w:rPr>
        <w:t> </w:t>
      </w:r>
      <w:r w:rsidR="00912EF1" w:rsidRPr="00BD3CA8">
        <w:rPr>
          <w:rFonts w:ascii="Times New Roman" w:hAnsi="Times New Roman" w:cs="Times New Roman"/>
          <w:sz w:val="28"/>
          <w:szCs w:val="28"/>
        </w:rPr>
        <w:t xml:space="preserve">Приложение № 1 к                                                                                                                              Решению Собрания </w:t>
      </w:r>
    </w:p>
    <w:p w:rsidR="00912EF1" w:rsidRPr="00BD3CA8" w:rsidRDefault="00912EF1" w:rsidP="00912EF1">
      <w:pPr>
        <w:spacing w:after="0" w:line="240" w:lineRule="auto"/>
        <w:jc w:val="right"/>
        <w:rPr>
          <w:rFonts w:ascii="Times New Roman" w:hAnsi="Times New Roman" w:cs="Times New Roman"/>
          <w:sz w:val="28"/>
          <w:szCs w:val="28"/>
        </w:rPr>
      </w:pPr>
      <w:r w:rsidRPr="00BD3CA8">
        <w:rPr>
          <w:rFonts w:ascii="Times New Roman" w:hAnsi="Times New Roman" w:cs="Times New Roman"/>
          <w:sz w:val="28"/>
          <w:szCs w:val="28"/>
        </w:rPr>
        <w:t>депутатов от 1 октября</w:t>
      </w:r>
    </w:p>
    <w:p w:rsidR="00912EF1" w:rsidRPr="00BD3CA8" w:rsidRDefault="00912EF1" w:rsidP="00912EF1">
      <w:pPr>
        <w:spacing w:after="0" w:line="240" w:lineRule="auto"/>
        <w:jc w:val="right"/>
        <w:rPr>
          <w:rFonts w:ascii="Times New Roman" w:hAnsi="Times New Roman" w:cs="Times New Roman"/>
          <w:sz w:val="28"/>
          <w:szCs w:val="28"/>
        </w:rPr>
      </w:pPr>
      <w:r w:rsidRPr="00BD3CA8">
        <w:rPr>
          <w:rFonts w:ascii="Times New Roman" w:hAnsi="Times New Roman" w:cs="Times New Roman"/>
          <w:sz w:val="28"/>
          <w:szCs w:val="28"/>
        </w:rPr>
        <w:t xml:space="preserve"> 2018 года № 24</w:t>
      </w:r>
    </w:p>
    <w:p w:rsidR="00912EF1" w:rsidRPr="00BD3CA8" w:rsidRDefault="00912EF1" w:rsidP="00912EF1">
      <w:pPr>
        <w:spacing w:after="0" w:line="240" w:lineRule="auto"/>
        <w:jc w:val="right"/>
        <w:rPr>
          <w:rFonts w:ascii="Times New Roman" w:hAnsi="Times New Roman" w:cs="Times New Roman"/>
          <w:sz w:val="28"/>
          <w:szCs w:val="28"/>
        </w:rPr>
      </w:pPr>
    </w:p>
    <w:p w:rsidR="0047455D" w:rsidRPr="00BD3CA8" w:rsidRDefault="0047455D" w:rsidP="00912EF1">
      <w:pPr>
        <w:spacing w:after="0"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Порядок</w:t>
      </w:r>
      <w:r w:rsidRPr="00BD3CA8">
        <w:rPr>
          <w:rFonts w:ascii="Times New Roman" w:eastAsia="Times New Roman" w:hAnsi="Times New Roman" w:cs="Times New Roman"/>
          <w:b/>
          <w:bCs/>
          <w:sz w:val="28"/>
          <w:szCs w:val="28"/>
        </w:rPr>
        <w:br/>
        <w:t>деятельности общественных кладбищ на территории </w:t>
      </w:r>
      <w:r w:rsidRPr="00BD3CA8">
        <w:rPr>
          <w:rFonts w:ascii="Times New Roman" w:hAnsi="Times New Roman" w:cs="Times New Roman"/>
          <w:b/>
          <w:bCs/>
          <w:sz w:val="28"/>
          <w:szCs w:val="28"/>
        </w:rPr>
        <w:t>муниципального образования «Сазановский сельсовет» Пристенского района Курской области</w:t>
      </w:r>
      <w:r w:rsidRPr="00BD3CA8">
        <w:rPr>
          <w:rFonts w:ascii="Times New Roman" w:eastAsia="Times New Roman" w:hAnsi="Times New Roman" w:cs="Times New Roman"/>
          <w:b/>
          <w:bCs/>
          <w:sz w:val="28"/>
          <w:szCs w:val="28"/>
        </w:rPr>
        <w:t>»</w:t>
      </w:r>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1. Общие положения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1.1. Настоящий Порядок деятельности общественных кладбищ (далее – Порядок) разработан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w:t>
      </w:r>
      <w:r w:rsidRPr="00BD3CA8">
        <w:rPr>
          <w:rFonts w:ascii="Times New Roman" w:eastAsia="Times New Roman" w:hAnsi="Times New Roman" w:cs="Times New Roman"/>
          <w:color w:val="000000"/>
          <w:sz w:val="28"/>
          <w:szCs w:val="28"/>
        </w:rPr>
        <w:t xml:space="preserve">На территории поселений каждому человеку после его смерти гарантируется погребение с учетом его волеизъявления, предоставление для граждан на территории поселения бесплатного участка земли для </w:t>
      </w:r>
      <w:r w:rsidRPr="00BD3CA8">
        <w:rPr>
          <w:rFonts w:ascii="Times New Roman" w:eastAsia="Times New Roman" w:hAnsi="Times New Roman" w:cs="Times New Roman"/>
          <w:color w:val="000000"/>
          <w:spacing w:val="-5"/>
          <w:sz w:val="28"/>
          <w:szCs w:val="28"/>
        </w:rPr>
        <w:t>погребения тела (останков) праха в соответствии с данными Правилами.</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1.2. Граждане самостоятельно организовывают погребение с обязательной регистрацией места захоронения в администрации муниципального образования «Сазановский сельсовет».</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1.3. Работы по содержанию, благоустройству и реконструкции кладбища осуществляет администрация  муниципального образования «Сазановский сельсовет».</w:t>
      </w:r>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2. Порядок погребения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2.1. </w:t>
      </w:r>
      <w:proofErr w:type="gramStart"/>
      <w:r w:rsidRPr="00BD3CA8">
        <w:rPr>
          <w:rFonts w:ascii="Times New Roman" w:eastAsia="Times New Roman" w:hAnsi="Times New Roman" w:cs="Times New Roman"/>
          <w:sz w:val="28"/>
          <w:szCs w:val="28"/>
        </w:rPr>
        <w:t>Погребение – обрядовые действия по захоронению тела (останков) человека после его смерти с учетом его волеизъявления и в соответствии с обычаями и традициями, не противоречащими санитарным и иным требованиям.</w:t>
      </w:r>
      <w:r w:rsidRPr="00BD3CA8">
        <w:rPr>
          <w:rFonts w:ascii="Times New Roman" w:eastAsia="Times New Roman" w:hAnsi="Times New Roman" w:cs="Times New Roman"/>
          <w:sz w:val="28"/>
          <w:szCs w:val="28"/>
        </w:rPr>
        <w:br/>
        <w:t>    2.2.Погребение умершего (погибшего) производится на основании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w:t>
      </w:r>
      <w:proofErr w:type="gramEnd"/>
      <w:r w:rsidRPr="00BD3CA8">
        <w:rPr>
          <w:rFonts w:ascii="Times New Roman" w:eastAsia="Times New Roman" w:hAnsi="Times New Roman" w:cs="Times New Roman"/>
          <w:sz w:val="28"/>
          <w:szCs w:val="28"/>
        </w:rPr>
        <w:t xml:space="preserve">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w:t>
      </w:r>
      <w:proofErr w:type="spellStart"/>
      <w:r w:rsidRPr="00BD3CA8">
        <w:rPr>
          <w:rFonts w:ascii="Times New Roman" w:eastAsia="Times New Roman" w:hAnsi="Times New Roman" w:cs="Times New Roman"/>
          <w:sz w:val="28"/>
          <w:szCs w:val="28"/>
        </w:rPr>
        <w:t>удостоверяющегоего</w:t>
      </w:r>
      <w:proofErr w:type="spellEnd"/>
      <w:r w:rsidRPr="00BD3CA8">
        <w:rPr>
          <w:rFonts w:ascii="Times New Roman" w:eastAsia="Times New Roman" w:hAnsi="Times New Roman" w:cs="Times New Roman"/>
          <w:sz w:val="28"/>
          <w:szCs w:val="28"/>
        </w:rPr>
        <w:t xml:space="preserve"> личность.</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2.3. На общественных кладбищах погребение может осуществляться с учетом </w:t>
      </w:r>
      <w:proofErr w:type="spellStart"/>
      <w:r w:rsidRPr="00BD3CA8">
        <w:rPr>
          <w:rFonts w:ascii="Times New Roman" w:eastAsia="Times New Roman" w:hAnsi="Times New Roman" w:cs="Times New Roman"/>
          <w:sz w:val="28"/>
          <w:szCs w:val="28"/>
        </w:rPr>
        <w:t>вероисповедальных</w:t>
      </w:r>
      <w:proofErr w:type="spellEnd"/>
      <w:r w:rsidRPr="00BD3CA8">
        <w:rPr>
          <w:rFonts w:ascii="Times New Roman" w:eastAsia="Times New Roman" w:hAnsi="Times New Roman" w:cs="Times New Roman"/>
          <w:sz w:val="28"/>
          <w:szCs w:val="28"/>
        </w:rPr>
        <w:t xml:space="preserve">, воинских, и иных обычаев и традиций. На </w:t>
      </w:r>
      <w:r w:rsidRPr="00BD3CA8">
        <w:rPr>
          <w:rFonts w:ascii="Times New Roman" w:eastAsia="Times New Roman" w:hAnsi="Times New Roman" w:cs="Times New Roman"/>
          <w:sz w:val="28"/>
          <w:szCs w:val="28"/>
        </w:rPr>
        <w:lastRenderedPageBreak/>
        <w:t>общественных кладбищах предусматриваются обособленные земельные участки (зоны) одиночных, родственных захоронений. Другие виды захоронений не предусмотрены.    </w:t>
      </w:r>
    </w:p>
    <w:p w:rsidR="0047455D" w:rsidRPr="00BD3CA8" w:rsidRDefault="0047455D" w:rsidP="0047455D">
      <w:pPr>
        <w:spacing w:before="100" w:beforeAutospacing="1" w:after="100" w:afterAutospacing="1" w:line="240" w:lineRule="auto"/>
        <w:jc w:val="both"/>
        <w:outlineLvl w:val="0"/>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2.4. Размер бесплатно предоставляемого участка земли на территориях общественных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r w:rsidRPr="00BD3CA8">
        <w:rPr>
          <w:rFonts w:ascii="Times New Roman" w:eastAsia="Times New Roman" w:hAnsi="Times New Roman" w:cs="Times New Roman"/>
          <w:sz w:val="28"/>
          <w:szCs w:val="28"/>
        </w:rPr>
        <w:br/>
        <w:t>   2.5.  Размеры бесплатно предоставляемых участков земли для погребения:</w:t>
      </w:r>
    </w:p>
    <w:p w:rsidR="0047455D" w:rsidRPr="00BD3CA8" w:rsidRDefault="0047455D" w:rsidP="0047455D">
      <w:pPr>
        <w:tabs>
          <w:tab w:val="left" w:pos="1080"/>
        </w:tabs>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bl>
      <w:tblPr>
        <w:tblW w:w="9557" w:type="dxa"/>
        <w:tblLayout w:type="fixed"/>
        <w:tblCellMar>
          <w:left w:w="75" w:type="dxa"/>
          <w:right w:w="75" w:type="dxa"/>
        </w:tblCellMar>
        <w:tblLook w:val="04A0"/>
      </w:tblPr>
      <w:tblGrid>
        <w:gridCol w:w="4443"/>
        <w:gridCol w:w="27"/>
        <w:gridCol w:w="143"/>
        <w:gridCol w:w="1474"/>
        <w:gridCol w:w="1643"/>
        <w:gridCol w:w="7"/>
        <w:gridCol w:w="170"/>
        <w:gridCol w:w="1650"/>
      </w:tblGrid>
      <w:tr w:rsidR="0047455D" w:rsidRPr="00BD3CA8" w:rsidTr="00E31E1E">
        <w:trPr>
          <w:trHeight w:val="300"/>
        </w:trPr>
        <w:tc>
          <w:tcPr>
            <w:tcW w:w="4443" w:type="dxa"/>
            <w:vMerge w:val="restart"/>
            <w:tcBorders>
              <w:top w:val="single" w:sz="4" w:space="0" w:color="auto"/>
              <w:left w:val="single" w:sz="4" w:space="0" w:color="auto"/>
              <w:bottom w:val="single" w:sz="4" w:space="0" w:color="auto"/>
              <w:right w:val="single" w:sz="4" w:space="0" w:color="auto"/>
            </w:tcBorders>
            <w:hideMark/>
          </w:tcPr>
          <w:p w:rsidR="0047455D" w:rsidRPr="00BD3CA8" w:rsidRDefault="0047455D" w:rsidP="0059596B">
            <w:pPr>
              <w:tabs>
                <w:tab w:val="left" w:pos="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Вид захоронения</w:t>
            </w:r>
          </w:p>
        </w:tc>
        <w:tc>
          <w:tcPr>
            <w:tcW w:w="5114" w:type="dxa"/>
            <w:gridSpan w:val="7"/>
            <w:tcBorders>
              <w:top w:val="single" w:sz="4" w:space="0" w:color="auto"/>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Размеры участков земли</w:t>
            </w:r>
          </w:p>
        </w:tc>
      </w:tr>
      <w:tr w:rsidR="0047455D" w:rsidRPr="00BD3CA8" w:rsidTr="00E31E1E">
        <w:trPr>
          <w:trHeight w:val="300"/>
        </w:trPr>
        <w:tc>
          <w:tcPr>
            <w:tcW w:w="4443" w:type="dxa"/>
            <w:vMerge/>
            <w:tcBorders>
              <w:top w:val="single" w:sz="4" w:space="0" w:color="auto"/>
              <w:left w:val="single" w:sz="4" w:space="0" w:color="auto"/>
              <w:bottom w:val="single" w:sz="4" w:space="0" w:color="auto"/>
              <w:right w:val="single" w:sz="4" w:space="0" w:color="auto"/>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p>
        </w:tc>
        <w:tc>
          <w:tcPr>
            <w:tcW w:w="1644" w:type="dxa"/>
            <w:gridSpan w:val="3"/>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Длина, </w:t>
            </w:r>
            <w:r w:rsidRPr="00BD3CA8">
              <w:rPr>
                <w:rFonts w:ascii="Times New Roman" w:eastAsia="Times New Roman" w:hAnsi="Times New Roman" w:cs="Times New Roman"/>
                <w:sz w:val="28"/>
                <w:szCs w:val="28"/>
              </w:rPr>
              <w:br/>
              <w:t xml:space="preserve">  </w:t>
            </w:r>
            <w:proofErr w:type="gramStart"/>
            <w:r w:rsidRPr="00BD3CA8">
              <w:rPr>
                <w:rFonts w:ascii="Times New Roman" w:eastAsia="Times New Roman" w:hAnsi="Times New Roman" w:cs="Times New Roman"/>
                <w:sz w:val="28"/>
                <w:szCs w:val="28"/>
              </w:rPr>
              <w:t>м</w:t>
            </w:r>
            <w:proofErr w:type="gramEnd"/>
          </w:p>
        </w:tc>
        <w:tc>
          <w:tcPr>
            <w:tcW w:w="165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Ширина, </w:t>
            </w:r>
            <w:r w:rsidRPr="00BD3CA8">
              <w:rPr>
                <w:rFonts w:ascii="Times New Roman" w:eastAsia="Times New Roman" w:hAnsi="Times New Roman" w:cs="Times New Roman"/>
                <w:sz w:val="28"/>
                <w:szCs w:val="28"/>
              </w:rPr>
              <w:br/>
              <w:t xml:space="preserve">   </w:t>
            </w:r>
            <w:proofErr w:type="gramStart"/>
            <w:r w:rsidRPr="00BD3CA8">
              <w:rPr>
                <w:rFonts w:ascii="Times New Roman" w:eastAsia="Times New Roman" w:hAnsi="Times New Roman" w:cs="Times New Roman"/>
                <w:sz w:val="28"/>
                <w:szCs w:val="28"/>
              </w:rPr>
              <w:t>м</w:t>
            </w:r>
            <w:proofErr w:type="gramEnd"/>
          </w:p>
        </w:tc>
        <w:tc>
          <w:tcPr>
            <w:tcW w:w="182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Площадь,</w:t>
            </w:r>
            <w:r w:rsidRPr="00BD3CA8">
              <w:rPr>
                <w:rFonts w:ascii="Times New Roman" w:eastAsia="Times New Roman" w:hAnsi="Times New Roman" w:cs="Times New Roman"/>
                <w:sz w:val="28"/>
                <w:szCs w:val="28"/>
              </w:rPr>
              <w:br/>
              <w:t> кв. м</w:t>
            </w:r>
          </w:p>
        </w:tc>
      </w:tr>
      <w:tr w:rsidR="0047455D" w:rsidRPr="00BD3CA8" w:rsidTr="00E31E1E">
        <w:trPr>
          <w:trHeight w:val="393"/>
        </w:trPr>
        <w:tc>
          <w:tcPr>
            <w:tcW w:w="4443" w:type="dxa"/>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ind w:firstLine="720"/>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Одиночные захоронения                 </w:t>
            </w:r>
          </w:p>
        </w:tc>
        <w:tc>
          <w:tcPr>
            <w:tcW w:w="1644" w:type="dxa"/>
            <w:gridSpan w:val="3"/>
            <w:tcBorders>
              <w:top w:val="nil"/>
              <w:left w:val="single" w:sz="4" w:space="0" w:color="auto"/>
              <w:bottom w:val="single" w:sz="4" w:space="0" w:color="auto"/>
              <w:right w:val="single" w:sz="4" w:space="0" w:color="auto"/>
            </w:tcBorders>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3,5</w:t>
            </w:r>
          </w:p>
        </w:tc>
        <w:tc>
          <w:tcPr>
            <w:tcW w:w="165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2,0</w:t>
            </w:r>
          </w:p>
        </w:tc>
        <w:tc>
          <w:tcPr>
            <w:tcW w:w="182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7,0</w:t>
            </w:r>
          </w:p>
        </w:tc>
      </w:tr>
      <w:tr w:rsidR="0047455D" w:rsidRPr="00BD3CA8" w:rsidTr="00E31E1E">
        <w:trPr>
          <w:trHeight w:val="454"/>
        </w:trPr>
        <w:tc>
          <w:tcPr>
            <w:tcW w:w="4443" w:type="dxa"/>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ind w:firstLine="720"/>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Родственные  захоронения </w:t>
            </w:r>
          </w:p>
        </w:tc>
        <w:tc>
          <w:tcPr>
            <w:tcW w:w="1644" w:type="dxa"/>
            <w:gridSpan w:val="3"/>
            <w:tcBorders>
              <w:top w:val="nil"/>
              <w:left w:val="single" w:sz="4" w:space="0" w:color="auto"/>
              <w:bottom w:val="single" w:sz="4" w:space="0" w:color="auto"/>
              <w:right w:val="single" w:sz="4" w:space="0" w:color="auto"/>
            </w:tcBorders>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3,5</w:t>
            </w:r>
          </w:p>
        </w:tc>
        <w:tc>
          <w:tcPr>
            <w:tcW w:w="165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tabs>
                <w:tab w:val="left" w:pos="1080"/>
              </w:tabs>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4,0</w:t>
            </w:r>
          </w:p>
        </w:tc>
        <w:tc>
          <w:tcPr>
            <w:tcW w:w="1820" w:type="dxa"/>
            <w:gridSpan w:val="2"/>
            <w:tcBorders>
              <w:top w:val="nil"/>
              <w:left w:val="single" w:sz="4" w:space="0" w:color="auto"/>
              <w:bottom w:val="single" w:sz="4" w:space="0" w:color="auto"/>
              <w:right w:val="single" w:sz="4" w:space="0" w:color="auto"/>
            </w:tcBorders>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14,0</w:t>
            </w:r>
          </w:p>
        </w:tc>
      </w:tr>
      <w:tr w:rsidR="0047455D" w:rsidRPr="00BD3CA8" w:rsidTr="00E31E1E">
        <w:trPr>
          <w:trHeight w:val="373"/>
        </w:trPr>
        <w:tc>
          <w:tcPr>
            <w:tcW w:w="44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ind w:left="644"/>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Для захоронения урны с прахом</w:t>
            </w:r>
          </w:p>
        </w:tc>
        <w:tc>
          <w:tcPr>
            <w:tcW w:w="16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0,8</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1,1</w:t>
            </w:r>
          </w:p>
        </w:tc>
        <w:tc>
          <w:tcPr>
            <w:tcW w:w="1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0,88</w:t>
            </w:r>
          </w:p>
        </w:tc>
      </w:tr>
      <w:tr w:rsidR="0047455D" w:rsidRPr="00BD3CA8" w:rsidTr="00E31E1E">
        <w:trPr>
          <w:trHeight w:val="70"/>
        </w:trPr>
        <w:tc>
          <w:tcPr>
            <w:tcW w:w="44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70" w:lineRule="atLeast"/>
              <w:ind w:left="644"/>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Семейные захоронения</w:t>
            </w:r>
          </w:p>
        </w:tc>
        <w:tc>
          <w:tcPr>
            <w:tcW w:w="16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70" w:lineRule="atLeast"/>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3,5</w:t>
            </w:r>
          </w:p>
        </w:tc>
        <w:tc>
          <w:tcPr>
            <w:tcW w:w="1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8,0</w:t>
            </w:r>
          </w:p>
          <w:p w:rsidR="0047455D" w:rsidRPr="00BD3CA8" w:rsidRDefault="0047455D" w:rsidP="0059596B">
            <w:pPr>
              <w:spacing w:before="100" w:beforeAutospacing="1" w:after="100" w:afterAutospacing="1" w:line="70" w:lineRule="atLeast"/>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455D" w:rsidRPr="00BD3CA8" w:rsidRDefault="0047455D" w:rsidP="0059596B">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28,0</w:t>
            </w:r>
          </w:p>
          <w:p w:rsidR="0047455D" w:rsidRPr="00BD3CA8" w:rsidRDefault="0047455D" w:rsidP="0059596B">
            <w:pPr>
              <w:spacing w:before="100" w:beforeAutospacing="1" w:after="100" w:afterAutospacing="1" w:line="70" w:lineRule="atLeast"/>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r>
      <w:tr w:rsidR="0047455D" w:rsidRPr="00BD3CA8" w:rsidTr="00E31E1E">
        <w:tc>
          <w:tcPr>
            <w:tcW w:w="4443" w:type="dxa"/>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70" w:type="dxa"/>
            <w:gridSpan w:val="2"/>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474" w:type="dxa"/>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650" w:type="dxa"/>
            <w:gridSpan w:val="2"/>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70" w:type="dxa"/>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c>
          <w:tcPr>
            <w:tcW w:w="1650" w:type="dxa"/>
            <w:tcBorders>
              <w:top w:val="nil"/>
              <w:left w:val="nil"/>
              <w:bottom w:val="nil"/>
              <w:right w:val="nil"/>
            </w:tcBorders>
            <w:vAlign w:val="center"/>
            <w:hideMark/>
          </w:tcPr>
          <w:p w:rsidR="0047455D" w:rsidRPr="00BD3CA8" w:rsidRDefault="0047455D" w:rsidP="0059596B">
            <w:pPr>
              <w:spacing w:after="0"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tc>
      </w:tr>
    </w:tbl>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
    <w:p w:rsidR="0047455D" w:rsidRPr="00BD3CA8" w:rsidRDefault="0047455D" w:rsidP="00584DDE">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u w:val="single"/>
        </w:rPr>
        <w:t>Одиночные захоронения</w:t>
      </w:r>
      <w:r w:rsidRPr="00BD3CA8">
        <w:rPr>
          <w:rFonts w:ascii="Times New Roman" w:eastAsia="Times New Roman" w:hAnsi="Times New Roman" w:cs="Times New Roman"/>
          <w:sz w:val="28"/>
          <w:szCs w:val="28"/>
        </w:rPr>
        <w:t xml:space="preserve"> -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w:t>
      </w:r>
      <w:proofErr w:type="gramStart"/>
      <w:r w:rsidRPr="00BD3CA8">
        <w:rPr>
          <w:rFonts w:ascii="Times New Roman" w:eastAsia="Times New Roman" w:hAnsi="Times New Roman" w:cs="Times New Roman"/>
          <w:sz w:val="28"/>
          <w:szCs w:val="28"/>
        </w:rPr>
        <w:t>–л</w:t>
      </w:r>
      <w:proofErr w:type="gramEnd"/>
      <w:r w:rsidRPr="00BD3CA8">
        <w:rPr>
          <w:rFonts w:ascii="Times New Roman" w:eastAsia="Times New Roman" w:hAnsi="Times New Roman" w:cs="Times New Roman"/>
          <w:sz w:val="28"/>
          <w:szCs w:val="28"/>
        </w:rPr>
        <w:t>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w:t>
      </w:r>
      <w:r w:rsidR="00584DDE" w:rsidRPr="00BD3CA8">
        <w:rPr>
          <w:rFonts w:ascii="Times New Roman" w:eastAsia="Times New Roman" w:hAnsi="Times New Roman" w:cs="Times New Roman"/>
          <w:sz w:val="28"/>
          <w:szCs w:val="28"/>
        </w:rPr>
        <w:t xml:space="preserve">ть погребение. </w:t>
      </w:r>
      <w:r w:rsidRPr="00BD3CA8">
        <w:rPr>
          <w:rFonts w:ascii="Times New Roman" w:eastAsia="Times New Roman" w:hAnsi="Times New Roman" w:cs="Times New Roman"/>
          <w:sz w:val="28"/>
          <w:szCs w:val="28"/>
        </w:rPr>
        <w:t>  </w:t>
      </w:r>
      <w:r w:rsidRPr="00BD3CA8">
        <w:rPr>
          <w:rFonts w:ascii="Times New Roman" w:eastAsia="Times New Roman" w:hAnsi="Times New Roman" w:cs="Times New Roman"/>
          <w:sz w:val="28"/>
          <w:szCs w:val="28"/>
          <w:u w:val="single"/>
        </w:rPr>
        <w:t>Родственные захоронения</w:t>
      </w:r>
      <w:r w:rsidRPr="00BD3CA8">
        <w:rPr>
          <w:rFonts w:ascii="Times New Roman" w:eastAsia="Times New Roman" w:hAnsi="Times New Roman" w:cs="Times New Roman"/>
          <w:sz w:val="28"/>
          <w:szCs w:val="28"/>
        </w:rPr>
        <w:t xml:space="preserve">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с заявлением о предоставлении места родственного захоронения. </w:t>
      </w:r>
      <w:r w:rsidRPr="00BD3CA8">
        <w:rPr>
          <w:rFonts w:ascii="Times New Roman" w:eastAsia="Times New Roman" w:hAnsi="Times New Roman" w:cs="Times New Roman"/>
          <w:sz w:val="28"/>
          <w:szCs w:val="28"/>
        </w:rPr>
        <w:br/>
      </w:r>
      <w:r w:rsidRPr="00BD3CA8">
        <w:rPr>
          <w:rFonts w:ascii="Times New Roman" w:eastAsia="Times New Roman" w:hAnsi="Times New Roman" w:cs="Times New Roman"/>
          <w:sz w:val="28"/>
          <w:szCs w:val="28"/>
          <w:u w:val="single"/>
        </w:rPr>
        <w:t>Семейные (родовые) захоронения</w:t>
      </w:r>
      <w:r w:rsidRPr="00BD3CA8">
        <w:rPr>
          <w:rFonts w:ascii="Times New Roman" w:eastAsia="Times New Roman" w:hAnsi="Times New Roman" w:cs="Times New Roman"/>
          <w:sz w:val="28"/>
          <w:szCs w:val="28"/>
        </w:rPr>
        <w:t xml:space="preserve"> - места захоронения, для погребения трех и </w:t>
      </w:r>
      <w:r w:rsidRPr="00BD3CA8">
        <w:rPr>
          <w:rFonts w:ascii="Times New Roman" w:eastAsia="Times New Roman" w:hAnsi="Times New Roman" w:cs="Times New Roman"/>
          <w:sz w:val="28"/>
          <w:szCs w:val="28"/>
        </w:rPr>
        <w:lastRenderedPageBreak/>
        <w:t>более умерших родственников. Места для создания семейных (родовых) захоронений предоставляются как непосредственно при погребении умершего, так и под будущие захоронения.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2.6. </w:t>
      </w:r>
      <w:proofErr w:type="gramStart"/>
      <w:r w:rsidRPr="00BD3CA8">
        <w:rPr>
          <w:rFonts w:ascii="Times New Roman" w:eastAsia="Times New Roman" w:hAnsi="Times New Roman" w:cs="Times New Roman"/>
          <w:sz w:val="28"/>
          <w:szCs w:val="28"/>
        </w:rPr>
        <w:t>Расстояние между могилами по длинным сторонам должно быть не менее 1 метра, по коротким - не менее 0,5 метра.</w:t>
      </w:r>
      <w:proofErr w:type="gramEnd"/>
      <w:r w:rsidRPr="00BD3CA8">
        <w:rPr>
          <w:rFonts w:ascii="Times New Roman" w:eastAsia="Times New Roman" w:hAnsi="Times New Roman" w:cs="Times New Roman"/>
          <w:sz w:val="28"/>
          <w:szCs w:val="28"/>
        </w:rPr>
        <w:t xml:space="preserve"> Длина могилы должна быть не менее 2,0 м, ширина - 1,0 м, глубина – не менее 1,5 м. При захоронении умерших детей размеры могил могут быть соответственно уменьшены.</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2.7. Каждое захоронение, произведенное на территории кладбища, регистрируется в книге регистрации захоронений на основании заявления лица, взявшего на себя обязанность осуществить погребение (ответственного за погребение). Регистрация захоронений осуществляется при наличии медицинского свидетельства о смерти, а регистрация захоронения урны с прахом – при наличии свидетельства о смерти, выданного органами ЗАГС, и справки о кремации.</w:t>
      </w:r>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t>3. Установка надмогильных сооружений и их содержание</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3.1.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w:t>
      </w:r>
      <w:proofErr w:type="gramStart"/>
      <w:r w:rsidRPr="00BD3CA8">
        <w:rPr>
          <w:rFonts w:ascii="Times New Roman" w:eastAsia="Times New Roman" w:hAnsi="Times New Roman" w:cs="Times New Roman"/>
          <w:sz w:val="28"/>
          <w:szCs w:val="28"/>
        </w:rPr>
        <w:t>соседними</w:t>
      </w:r>
      <w:proofErr w:type="gramEnd"/>
      <w:r w:rsidRPr="00BD3CA8">
        <w:rPr>
          <w:rFonts w:ascii="Times New Roman" w:eastAsia="Times New Roman" w:hAnsi="Times New Roman" w:cs="Times New Roman"/>
          <w:sz w:val="28"/>
          <w:szCs w:val="28"/>
        </w:rPr>
        <w:t>. Высота надмогильных сооружений не должна превышать 2 метров, оград - 1 метра.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3.2. Монтаж, демонтаж, ремонт, замена надмогильных сооружений (надгробий) и оград осуществляются на основании письменного уведомления администрации поселения при предъявлении </w:t>
      </w:r>
      <w:proofErr w:type="gramStart"/>
      <w:r w:rsidRPr="00BD3CA8">
        <w:rPr>
          <w:rFonts w:ascii="Times New Roman" w:eastAsia="Times New Roman" w:hAnsi="Times New Roman" w:cs="Times New Roman"/>
          <w:sz w:val="28"/>
          <w:szCs w:val="28"/>
        </w:rPr>
        <w:t>лицом</w:t>
      </w:r>
      <w:proofErr w:type="gramEnd"/>
      <w:r w:rsidRPr="00BD3CA8">
        <w:rPr>
          <w:rFonts w:ascii="Times New Roman" w:eastAsia="Times New Roman" w:hAnsi="Times New Roman" w:cs="Times New Roman"/>
          <w:sz w:val="28"/>
          <w:szCs w:val="28"/>
        </w:rPr>
        <w:t xml:space="preserve">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3.3. Надписи на надмогильных сооружениях (надгробиях) должны соответствовать сведениям </w:t>
      </w:r>
      <w:proofErr w:type="gramStart"/>
      <w:r w:rsidRPr="00BD3CA8">
        <w:rPr>
          <w:rFonts w:ascii="Times New Roman" w:eastAsia="Times New Roman" w:hAnsi="Times New Roman" w:cs="Times New Roman"/>
          <w:sz w:val="28"/>
          <w:szCs w:val="28"/>
        </w:rPr>
        <w:t>о</w:t>
      </w:r>
      <w:proofErr w:type="gramEnd"/>
      <w:r w:rsidRPr="00BD3CA8">
        <w:rPr>
          <w:rFonts w:ascii="Times New Roman" w:eastAsia="Times New Roman" w:hAnsi="Times New Roman" w:cs="Times New Roman"/>
          <w:sz w:val="28"/>
          <w:szCs w:val="28"/>
        </w:rPr>
        <w:t xml:space="preserve"> действительно захороненных в данном месте умерших.</w:t>
      </w:r>
      <w:r w:rsidRPr="00BD3CA8">
        <w:rPr>
          <w:rFonts w:ascii="Times New Roman" w:eastAsia="Times New Roman" w:hAnsi="Times New Roman" w:cs="Times New Roman"/>
          <w:sz w:val="28"/>
          <w:szCs w:val="28"/>
        </w:rPr>
        <w:br/>
        <w:t>   3.4.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3.5. Надмогильные сооружения устанавливаются с соблюдением соответствующих требований строительных норм и правил.</w:t>
      </w:r>
      <w:r w:rsidRPr="00BD3CA8">
        <w:rPr>
          <w:rFonts w:ascii="Times New Roman" w:eastAsia="Times New Roman" w:hAnsi="Times New Roman" w:cs="Times New Roman"/>
          <w:sz w:val="28"/>
          <w:szCs w:val="28"/>
        </w:rPr>
        <w:br/>
        <w:t>   3.6. Установленные гражданами (организациями) надмогильные сооружения (памятники, цветники и др.) являются их собственностью.</w:t>
      </w:r>
      <w:r w:rsidRPr="00BD3CA8">
        <w:rPr>
          <w:rFonts w:ascii="Times New Roman" w:eastAsia="Times New Roman" w:hAnsi="Times New Roman" w:cs="Times New Roman"/>
          <w:sz w:val="28"/>
          <w:szCs w:val="28"/>
        </w:rPr>
        <w:br/>
        <w:t>   3.7. Администрация поселения за установленные надмогильные сооружения материальной ответственности не несет.</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3.8. </w:t>
      </w:r>
      <w:proofErr w:type="gramStart"/>
      <w:r w:rsidRPr="00BD3CA8">
        <w:rPr>
          <w:rFonts w:ascii="Times New Roman" w:eastAsia="Times New Roman" w:hAnsi="Times New Roman" w:cs="Times New Roman"/>
          <w:sz w:val="28"/>
          <w:szCs w:val="28"/>
        </w:rPr>
        <w:t>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w:t>
      </w:r>
      <w:proofErr w:type="gramEnd"/>
    </w:p>
    <w:p w:rsidR="0047455D" w:rsidRPr="00BD3CA8" w:rsidRDefault="0047455D" w:rsidP="0047455D">
      <w:pPr>
        <w:spacing w:before="100" w:beforeAutospacing="1" w:after="100" w:afterAutospacing="1" w:line="240" w:lineRule="auto"/>
        <w:jc w:val="center"/>
        <w:rPr>
          <w:rFonts w:ascii="Times New Roman" w:eastAsia="Times New Roman" w:hAnsi="Times New Roman" w:cs="Times New Roman"/>
          <w:sz w:val="28"/>
          <w:szCs w:val="28"/>
        </w:rPr>
      </w:pPr>
      <w:r w:rsidRPr="00BD3CA8">
        <w:rPr>
          <w:rFonts w:ascii="Times New Roman" w:eastAsia="Times New Roman" w:hAnsi="Times New Roman" w:cs="Times New Roman"/>
          <w:b/>
          <w:bCs/>
          <w:sz w:val="28"/>
          <w:szCs w:val="28"/>
        </w:rPr>
        <w:lastRenderedPageBreak/>
        <w:t>4. Правила работы кладбищ</w:t>
      </w:r>
    </w:p>
    <w:p w:rsidR="0047455D" w:rsidRPr="00BD3CA8" w:rsidRDefault="0047455D" w:rsidP="0047455D">
      <w:pPr>
        <w:spacing w:before="100" w:beforeAutospacing="1"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4.1. Кладбища открыты для посещения ежедневно.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4.2. Захоронение на кладбищах производится ежедневно с 10.00 до 17.00.</w:t>
      </w:r>
      <w:r w:rsidRPr="00BD3CA8">
        <w:rPr>
          <w:rFonts w:ascii="Times New Roman" w:eastAsia="Times New Roman" w:hAnsi="Times New Roman" w:cs="Times New Roman"/>
          <w:sz w:val="28"/>
          <w:szCs w:val="28"/>
        </w:rPr>
        <w:br/>
        <w:t>    4.3.На территории кладбища посетители должны соблюдать общественный порядок и тишину.</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4.4. Посетители кладбища имеют право:</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устанавливать памятники в соответствии с требованиями настоящего Порядка;</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сажать цветы на могильном участке;</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другие права предусмотренные действующим законодательством.</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4.5. На территории кладбища посетителям запрещается:</w:t>
      </w:r>
    </w:p>
    <w:p w:rsidR="0047455D" w:rsidRPr="00BD3CA8" w:rsidRDefault="0047455D" w:rsidP="0047455D">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самовольно производить захоронения без предъявления в администрацию сельского поселения свидетельства о смерти, выданного органами записи актов гражданского состояния, или документа, выданного медицинским учреждением установленной формы;</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w:t>
      </w:r>
      <w:proofErr w:type="gramStart"/>
      <w:r w:rsidRPr="00BD3CA8">
        <w:rPr>
          <w:rFonts w:ascii="Times New Roman" w:eastAsia="Times New Roman" w:hAnsi="Times New Roman" w:cs="Times New Roman"/>
          <w:sz w:val="28"/>
          <w:szCs w:val="28"/>
        </w:rPr>
        <w:t>- портить памятники, оборудование кладбища, засорять территорию;</w:t>
      </w:r>
      <w:r w:rsidRPr="00BD3CA8">
        <w:rPr>
          <w:rFonts w:ascii="Times New Roman" w:eastAsia="Times New Roman" w:hAnsi="Times New Roman" w:cs="Times New Roman"/>
          <w:sz w:val="28"/>
          <w:szCs w:val="28"/>
        </w:rPr>
        <w:br/>
        <w:t>      - ломать зеленые насаждения, рвать цветы, собирать венки;</w:t>
      </w:r>
      <w:r w:rsidRPr="00BD3CA8">
        <w:rPr>
          <w:rFonts w:ascii="Times New Roman" w:eastAsia="Times New Roman" w:hAnsi="Times New Roman" w:cs="Times New Roman"/>
          <w:sz w:val="28"/>
          <w:szCs w:val="28"/>
        </w:rPr>
        <w:br/>
        <w:t>     - выгуливать собак, пасти домашний скот, ловить птиц, собирать грибы;</w:t>
      </w:r>
      <w:proofErr w:type="gramEnd"/>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 сажать деревья на могильном участке; </w:t>
      </w:r>
    </w:p>
    <w:p w:rsidR="0047455D" w:rsidRPr="00BD3CA8" w:rsidRDefault="0047455D" w:rsidP="0047455D">
      <w:pPr>
        <w:spacing w:before="100" w:beforeAutospacing="1" w:after="100" w:afterAutospacing="1" w:line="240" w:lineRule="auto"/>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 производить раскопку грунта и оставлять запасы строительных материалов; </w:t>
      </w:r>
    </w:p>
    <w:p w:rsidR="0047455D" w:rsidRPr="00BD3CA8" w:rsidRDefault="0047455D" w:rsidP="0047455D">
      <w:pPr>
        <w:spacing w:before="100" w:beforeAutospacing="1" w:after="100" w:afterAutospacing="1"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xml:space="preserve">     - самовольное погребение </w:t>
      </w:r>
      <w:proofErr w:type="gramStart"/>
      <w:r w:rsidRPr="00BD3CA8">
        <w:rPr>
          <w:rFonts w:ascii="Times New Roman" w:eastAsia="Times New Roman" w:hAnsi="Times New Roman" w:cs="Times New Roman"/>
          <w:sz w:val="28"/>
          <w:szCs w:val="28"/>
        </w:rPr>
        <w:t>вне</w:t>
      </w:r>
      <w:proofErr w:type="gramEnd"/>
      <w:r w:rsidRPr="00BD3CA8">
        <w:rPr>
          <w:rFonts w:ascii="Times New Roman" w:eastAsia="Times New Roman" w:hAnsi="Times New Roman" w:cs="Times New Roman"/>
          <w:sz w:val="28"/>
          <w:szCs w:val="28"/>
        </w:rPr>
        <w:t xml:space="preserve"> отведенных для этого местах  не допускается. К лицам, совершившим такие действия, применяются меры действующего законодательства как за действия, наносящие ущерб окружающей среде; </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 производить иные действия, нарушающие общественный порядок и чистоту территории кладбища.</w:t>
      </w:r>
    </w:p>
    <w:p w:rsidR="0047455D" w:rsidRPr="00BD3CA8" w:rsidRDefault="0047455D" w:rsidP="0047455D">
      <w:pPr>
        <w:spacing w:after="0" w:line="240" w:lineRule="auto"/>
        <w:jc w:val="both"/>
        <w:rPr>
          <w:rFonts w:ascii="Times New Roman" w:eastAsia="Times New Roman" w:hAnsi="Times New Roman" w:cs="Times New Roman"/>
          <w:sz w:val="28"/>
          <w:szCs w:val="28"/>
        </w:rPr>
      </w:pPr>
      <w:r w:rsidRPr="00BD3CA8">
        <w:rPr>
          <w:rFonts w:ascii="Times New Roman" w:eastAsia="Times New Roman" w:hAnsi="Times New Roman" w:cs="Times New Roman"/>
          <w:sz w:val="28"/>
          <w:szCs w:val="28"/>
        </w:rPr>
        <w:t>    4.6. Возникающие имущественные и другие споры между гражданами и администрацией разрешаются в установленном законодательством порядке.</w:t>
      </w:r>
      <w:r w:rsidRPr="00BD3CA8">
        <w:rPr>
          <w:rFonts w:ascii="Times New Roman" w:eastAsia="Times New Roman" w:hAnsi="Times New Roman" w:cs="Times New Roman"/>
          <w:sz w:val="28"/>
          <w:szCs w:val="28"/>
        </w:rPr>
        <w:br/>
        <w:t>    4.7. За нарушение настоящего Порядка виновные лица несут ответственность в соответствии с действующим законодательством </w:t>
      </w:r>
    </w:p>
    <w:p w:rsidR="0047455D" w:rsidRPr="00BD3CA8" w:rsidRDefault="0047455D" w:rsidP="0047455D">
      <w:pPr>
        <w:pStyle w:val="formattexttopleveltext"/>
        <w:shd w:val="clear" w:color="auto" w:fill="FFFFFF"/>
        <w:spacing w:before="0" w:after="0" w:line="315" w:lineRule="atLeast"/>
        <w:textAlignment w:val="baseline"/>
        <w:rPr>
          <w:sz w:val="28"/>
          <w:szCs w:val="28"/>
        </w:rPr>
      </w:pPr>
    </w:p>
    <w:p w:rsidR="007C0B35" w:rsidRPr="00BD3CA8" w:rsidRDefault="007C0B35">
      <w:pPr>
        <w:rPr>
          <w:rFonts w:ascii="Times New Roman" w:hAnsi="Times New Roman" w:cs="Times New Roman"/>
          <w:sz w:val="28"/>
          <w:szCs w:val="28"/>
        </w:rPr>
      </w:pPr>
    </w:p>
    <w:sectPr w:rsidR="007C0B35" w:rsidRPr="00BD3CA8" w:rsidSect="00060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935B2"/>
    <w:multiLevelType w:val="hybridMultilevel"/>
    <w:tmpl w:val="DA64EAE6"/>
    <w:lvl w:ilvl="0" w:tplc="50F2B770">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A73"/>
    <w:rsid w:val="00093EB1"/>
    <w:rsid w:val="002A1243"/>
    <w:rsid w:val="0047455D"/>
    <w:rsid w:val="00584DDE"/>
    <w:rsid w:val="00701A73"/>
    <w:rsid w:val="00781080"/>
    <w:rsid w:val="007C0B35"/>
    <w:rsid w:val="00846701"/>
    <w:rsid w:val="00912EF1"/>
    <w:rsid w:val="00AC24A1"/>
    <w:rsid w:val="00BD3CA8"/>
    <w:rsid w:val="00BE54EF"/>
    <w:rsid w:val="00BF0E92"/>
    <w:rsid w:val="00E31E1E"/>
    <w:rsid w:val="00E34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1A73"/>
    <w:rPr>
      <w:color w:val="0000FF"/>
      <w:u w:val="single"/>
    </w:rPr>
  </w:style>
  <w:style w:type="paragraph" w:customStyle="1" w:styleId="formattexttopleveltext">
    <w:name w:val="formattext topleveltext"/>
    <w:basedOn w:val="a"/>
    <w:rsid w:val="00701A7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701A73"/>
  </w:style>
  <w:style w:type="paragraph" w:customStyle="1" w:styleId="ConsTitle">
    <w:name w:val="ConsTitle"/>
    <w:rsid w:val="00BF0E9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List Paragraph"/>
    <w:basedOn w:val="a"/>
    <w:uiPriority w:val="34"/>
    <w:qFormat/>
    <w:rsid w:val="004745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76063" TargetMode="External"/><Relationship Id="rId5" Type="http://schemas.openxmlformats.org/officeDocument/2006/relationships/hyperlink" Target="http://docs.cntd.ru/document/90153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11</cp:revision>
  <cp:lastPrinted>2018-11-01T06:22:00Z</cp:lastPrinted>
  <dcterms:created xsi:type="dcterms:W3CDTF">2018-10-30T13:59:00Z</dcterms:created>
  <dcterms:modified xsi:type="dcterms:W3CDTF">2018-11-01T06:25:00Z</dcterms:modified>
</cp:coreProperties>
</file>