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rPr>
          <w:b/>
          <w:szCs w:val="28"/>
        </w:rPr>
      </w:pPr>
      <w:r w:rsidRPr="00D539F9">
        <w:rPr>
          <w:b/>
          <w:szCs w:val="28"/>
        </w:rPr>
        <w:t>ВОПРОС:</w:t>
      </w: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851"/>
        <w:rPr>
          <w:b/>
          <w:szCs w:val="28"/>
        </w:rPr>
      </w:pPr>
    </w:p>
    <w:p w:rsidR="00C562F9" w:rsidRPr="00461F04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  <w:r w:rsidRPr="00A12294">
        <w:rPr>
          <w:b/>
          <w:szCs w:val="28"/>
        </w:rPr>
        <w:t>-</w:t>
      </w:r>
      <w:r>
        <w:rPr>
          <w:b/>
          <w:szCs w:val="28"/>
        </w:rPr>
        <w:t xml:space="preserve"> Я попал в ДТП. Сотрудником ГИБДД я признан потерпевшим, однако при обращении в страховую организацию мне отказали в выплате страховой премии, а предложили только ремонт. Правомерны ли действия сотрудников страховой организации? Обязательно ли я должен обратиться в страховую организацию виновника ДТП, можно ли в свою организацию, в которой я застрахован. </w:t>
      </w: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  <w:r w:rsidRPr="006C40F7">
        <w:rPr>
          <w:b/>
          <w:szCs w:val="28"/>
        </w:rPr>
        <w:t xml:space="preserve">ОТВЕЧАЕТ </w:t>
      </w:r>
      <w:r>
        <w:rPr>
          <w:b/>
          <w:szCs w:val="28"/>
        </w:rPr>
        <w:t>заместитель прокурора</w:t>
      </w:r>
      <w:r w:rsidRPr="006C40F7">
        <w:rPr>
          <w:b/>
          <w:szCs w:val="28"/>
        </w:rPr>
        <w:t xml:space="preserve"> </w:t>
      </w:r>
      <w:r>
        <w:rPr>
          <w:b/>
          <w:szCs w:val="28"/>
        </w:rPr>
        <w:t>Пристенского района Голубчиков М.П.:</w:t>
      </w: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b/>
          <w:szCs w:val="28"/>
        </w:rPr>
      </w:pP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  <w:r w:rsidRPr="001C0C67">
        <w:rPr>
          <w:szCs w:val="28"/>
        </w:rPr>
        <w:t xml:space="preserve">Согласно </w:t>
      </w:r>
      <w:hyperlink r:id="rId4" w:history="1">
        <w:r w:rsidRPr="001C0C67">
          <w:rPr>
            <w:szCs w:val="28"/>
          </w:rPr>
          <w:t>статье</w:t>
        </w:r>
      </w:hyperlink>
      <w:r w:rsidRPr="001C0C67">
        <w:rPr>
          <w:szCs w:val="28"/>
        </w:rPr>
        <w:t xml:space="preserve"> 1, </w:t>
      </w:r>
      <w:hyperlink r:id="rId5" w:history="1">
        <w:r w:rsidRPr="001C0C67">
          <w:rPr>
            <w:szCs w:val="28"/>
          </w:rPr>
          <w:t>пункту 1 статьи</w:t>
        </w:r>
        <w:r>
          <w:rPr>
            <w:szCs w:val="28"/>
          </w:rPr>
          <w:t xml:space="preserve"> </w:t>
        </w:r>
        <w:r w:rsidRPr="001C0C67">
          <w:rPr>
            <w:szCs w:val="28"/>
          </w:rPr>
          <w:t>12</w:t>
        </w:r>
      </w:hyperlink>
      <w:r w:rsidRPr="001C0C67">
        <w:rPr>
          <w:szCs w:val="28"/>
        </w:rPr>
        <w:t xml:space="preserve"> Федеральн</w:t>
      </w:r>
      <w:r>
        <w:rPr>
          <w:szCs w:val="28"/>
        </w:rPr>
        <w:t>ого</w:t>
      </w:r>
      <w:r w:rsidRPr="001C0C67">
        <w:rPr>
          <w:szCs w:val="28"/>
        </w:rPr>
        <w:t xml:space="preserve"> закон</w:t>
      </w:r>
      <w:r>
        <w:rPr>
          <w:szCs w:val="28"/>
        </w:rPr>
        <w:t>а</w:t>
      </w:r>
      <w:r w:rsidRPr="001C0C67">
        <w:rPr>
          <w:szCs w:val="28"/>
        </w:rPr>
        <w:t xml:space="preserve"> от 25.04.2002 </w:t>
      </w:r>
      <w:r>
        <w:rPr>
          <w:szCs w:val="28"/>
        </w:rPr>
        <w:t xml:space="preserve">   № 40-ФЗ «Об обязательном страховании гражданской ответственности владельцев транспортных средств» (далее - Закон № 40-ФЗ) вред, причиненный ДТП жизни, здоровью, имуществу владельца, водителя, пассажира транспортного средства, а также пешехода, возмещается страховщиком, если ответственность виновника ДТП застрахована в рамках договора ОСАГО.</w:t>
      </w: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  <w:r>
        <w:rPr>
          <w:szCs w:val="28"/>
        </w:rPr>
        <w:t xml:space="preserve">Если в ДТП участвовали только два автомобиля, ответственность владельцев которых застрахована по ОСАГО, и вред причинен только имуществу, возмещение вреда осуществляет страховщик, застраховавший ответственность потерпевшего - владельца ТС. </w:t>
      </w: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  <w:r>
        <w:rPr>
          <w:szCs w:val="28"/>
        </w:rPr>
        <w:t xml:space="preserve">В иных случаях причинения вреда имуществу, а </w:t>
      </w:r>
      <w:proofErr w:type="gramStart"/>
      <w:r>
        <w:rPr>
          <w:szCs w:val="28"/>
        </w:rPr>
        <w:t>также</w:t>
      </w:r>
      <w:proofErr w:type="gramEnd"/>
      <w:r>
        <w:rPr>
          <w:szCs w:val="28"/>
        </w:rPr>
        <w:t xml:space="preserve"> если вред причинен </w:t>
      </w:r>
      <w:r w:rsidRPr="00394092">
        <w:rPr>
          <w:szCs w:val="28"/>
        </w:rPr>
        <w:t xml:space="preserve">жизни или здоровью потерпевшего, возмещение осуществляет страховщик, застраховавший ответственность </w:t>
      </w:r>
      <w:proofErr w:type="spellStart"/>
      <w:r w:rsidRPr="00394092">
        <w:rPr>
          <w:szCs w:val="28"/>
        </w:rPr>
        <w:t>причинителя</w:t>
      </w:r>
      <w:proofErr w:type="spellEnd"/>
      <w:r w:rsidRPr="00394092">
        <w:rPr>
          <w:szCs w:val="28"/>
        </w:rPr>
        <w:t xml:space="preserve"> вреда (</w:t>
      </w:r>
      <w:hyperlink r:id="rId6" w:history="1">
        <w:r w:rsidRPr="00394092">
          <w:rPr>
            <w:szCs w:val="28"/>
          </w:rPr>
          <w:t>пункт 1 статьи 12</w:t>
        </w:r>
      </w:hyperlink>
      <w:r w:rsidRPr="00394092">
        <w:rPr>
          <w:szCs w:val="28"/>
        </w:rPr>
        <w:t xml:space="preserve">, </w:t>
      </w:r>
      <w:hyperlink r:id="rId7" w:history="1">
        <w:r w:rsidRPr="00394092">
          <w:rPr>
            <w:szCs w:val="28"/>
          </w:rPr>
          <w:t>пункт 1 статьи 14.1</w:t>
        </w:r>
      </w:hyperlink>
      <w:r w:rsidRPr="00394092">
        <w:rPr>
          <w:szCs w:val="28"/>
        </w:rPr>
        <w:t xml:space="preserve"> Закона № 40).</w:t>
      </w:r>
    </w:p>
    <w:p w:rsidR="00C562F9" w:rsidRPr="005C4F0D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  <w:r w:rsidRPr="005C4F0D">
        <w:rPr>
          <w:szCs w:val="28"/>
        </w:rPr>
        <w:t xml:space="preserve">Согласно </w:t>
      </w:r>
      <w:hyperlink r:id="rId8" w:history="1">
        <w:r w:rsidRPr="005C4F0D">
          <w:rPr>
            <w:szCs w:val="28"/>
          </w:rPr>
          <w:t>пунктам 15.1</w:t>
        </w:r>
      </w:hyperlink>
      <w:r w:rsidRPr="005C4F0D">
        <w:rPr>
          <w:szCs w:val="28"/>
        </w:rPr>
        <w:t xml:space="preserve">, </w:t>
      </w:r>
      <w:hyperlink r:id="rId9" w:history="1">
        <w:r w:rsidRPr="005C4F0D">
          <w:rPr>
            <w:szCs w:val="28"/>
          </w:rPr>
          <w:t>16.1 статьи 12</w:t>
        </w:r>
      </w:hyperlink>
      <w:r w:rsidRPr="005C4F0D">
        <w:rPr>
          <w:szCs w:val="28"/>
        </w:rPr>
        <w:t xml:space="preserve"> Закона № 40-ФЗ </w:t>
      </w:r>
      <w:r>
        <w:rPr>
          <w:szCs w:val="28"/>
        </w:rPr>
        <w:t xml:space="preserve">(в редакции Федерального закона от 28.03.2017 № 49-ФЗ) </w:t>
      </w:r>
      <w:r w:rsidRPr="005C4F0D">
        <w:rPr>
          <w:szCs w:val="28"/>
        </w:rPr>
        <w:t>требование к</w:t>
      </w:r>
      <w:r w:rsidRPr="00394092">
        <w:rPr>
          <w:szCs w:val="28"/>
        </w:rPr>
        <w:t xml:space="preserve"> страховщику о денежном возмещении (страховой выплате)</w:t>
      </w:r>
      <w:r>
        <w:rPr>
          <w:szCs w:val="28"/>
        </w:rPr>
        <w:t xml:space="preserve"> можно предъявить, если договор ОСАГО заключен виновником ДТП до 28.04.2017 включительно, а </w:t>
      </w:r>
      <w:proofErr w:type="gramStart"/>
      <w:r>
        <w:rPr>
          <w:szCs w:val="28"/>
        </w:rPr>
        <w:t>также</w:t>
      </w:r>
      <w:proofErr w:type="gramEnd"/>
      <w:r>
        <w:rPr>
          <w:szCs w:val="28"/>
        </w:rPr>
        <w:t xml:space="preserve"> если вред причинен не ТС, а иному имуществу потерпевшего. По договорам, заключенным после 28.04.2017, основной является натуральная форма возмещения вреда, причиненного автомобилю, который находится в собственности гражданина и зарегистрирован на территории РФ, а страховая выплата может быть осуществлена только при наличии определенных оснований (полная гибель ТС; смерть потерпевшего; причинение тяжкого или средней тяжести вреда здоровью потерпевшего в результате наступления страхового случая, если в заявлении о страховом возмещении потерпевший выбрал такую форму страхового возмещения; если потерпевший является инвалидом, имеющим </w:t>
      </w:r>
      <w:r w:rsidRPr="005C4F0D">
        <w:rPr>
          <w:szCs w:val="28"/>
        </w:rPr>
        <w:t xml:space="preserve">транспортные средства в соответствии с медицинскими показаниями, или их </w:t>
      </w:r>
      <w:hyperlink r:id="rId10" w:history="1">
        <w:r w:rsidRPr="005C4F0D">
          <w:rPr>
            <w:szCs w:val="28"/>
          </w:rPr>
          <w:t>законные представители</w:t>
        </w:r>
      </w:hyperlink>
      <w:r w:rsidRPr="005C4F0D">
        <w:rPr>
          <w:szCs w:val="28"/>
        </w:rPr>
        <w:t xml:space="preserve"> и другие).</w:t>
      </w:r>
    </w:p>
    <w:p w:rsidR="00C562F9" w:rsidRPr="005C4F0D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</w:p>
    <w:p w:rsidR="00C562F9" w:rsidRPr="00485BD4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</w:pPr>
    </w:p>
    <w:p w:rsidR="00C562F9" w:rsidRDefault="00C562F9" w:rsidP="00C562F9">
      <w:pPr>
        <w:shd w:val="clear" w:color="auto" w:fill="FFFFFF"/>
        <w:tabs>
          <w:tab w:val="left" w:pos="6946"/>
          <w:tab w:val="left" w:pos="7230"/>
          <w:tab w:val="left" w:pos="9355"/>
        </w:tabs>
        <w:ind w:firstLine="709"/>
        <w:rPr>
          <w:szCs w:val="28"/>
        </w:rPr>
      </w:pPr>
    </w:p>
    <w:p w:rsidR="00424810" w:rsidRDefault="00424810"/>
    <w:sectPr w:rsidR="00424810" w:rsidSect="00237A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2F9"/>
    <w:rsid w:val="00424810"/>
    <w:rsid w:val="00C56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90065FF294B9B5B9FFDAA5A8392E9EAC111B37F7B8ECEC3E227CC945C28B72B19642AB93T7xB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90065FF294B9B5B9FFDAA5A8392E9EAC111B37F7B8ECEC3E227CC945C28B72B19642AF94T7xB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266175EA1DBA8DAAB9497F0F0FB3C973269B0052DD15BD8891C59F174080425881888A6FoEvE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B266175EA1DBA8DAAB9497F0F0FB3C973269B0052DD15BD8891C59F174080425881888A6FoEvEI" TargetMode="External"/><Relationship Id="rId10" Type="http://schemas.openxmlformats.org/officeDocument/2006/relationships/hyperlink" Target="consultantplus://offline/ref=8A0D54989A6F48D64F0062C9493C8B61A750ADE9C92D4B7CD9C9260B04A6C7A9610B000EF7BD9B0079I" TargetMode="External"/><Relationship Id="rId4" Type="http://schemas.openxmlformats.org/officeDocument/2006/relationships/hyperlink" Target="consultantplus://offline/ref=9B266175EA1DBA8DAAB9497F0F0FB3C973269B0052DD15BD8891C59F174080425881888E66EA83B9o8v1I" TargetMode="External"/><Relationship Id="rId9" Type="http://schemas.openxmlformats.org/officeDocument/2006/relationships/hyperlink" Target="consultantplus://offline/ref=7690065FF294B9B5B9FFDAA5A8392E9EAC111B37F7B8ECEC3E227CC945C28B72B19642AB90T7x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2018-01-22T05:35:00Z</dcterms:created>
  <dcterms:modified xsi:type="dcterms:W3CDTF">2018-01-22T05:35:00Z</dcterms:modified>
</cp:coreProperties>
</file>