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8D" w:rsidRPr="005D5CBE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73F8D" w:rsidRPr="005D5CBE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САЗАНОВСКОГО</w:t>
      </w:r>
      <w:r w:rsidRPr="005D5CB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673F8D" w:rsidRPr="005D5CBE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3F8D" w:rsidRPr="005D5CBE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>от  0</w:t>
      </w:r>
      <w:r>
        <w:rPr>
          <w:rFonts w:ascii="Times New Roman" w:hAnsi="Times New Roman" w:cs="Times New Roman"/>
          <w:b/>
          <w:sz w:val="28"/>
          <w:szCs w:val="28"/>
        </w:rPr>
        <w:t>6 декаб</w:t>
      </w:r>
      <w:r w:rsidRPr="005D5CBE">
        <w:rPr>
          <w:rFonts w:ascii="Times New Roman" w:hAnsi="Times New Roman" w:cs="Times New Roman"/>
          <w:b/>
          <w:sz w:val="28"/>
          <w:szCs w:val="28"/>
        </w:rPr>
        <w:t xml:space="preserve">ря 2017г. № </w:t>
      </w:r>
      <w:r>
        <w:rPr>
          <w:rFonts w:ascii="Times New Roman" w:hAnsi="Times New Roman" w:cs="Times New Roman"/>
          <w:b/>
          <w:sz w:val="28"/>
          <w:szCs w:val="28"/>
        </w:rPr>
        <w:t>106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 xml:space="preserve">по предоставлению муниципальной услуги </w:t>
      </w:r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CBE">
        <w:rPr>
          <w:rFonts w:ascii="Times New Roman" w:hAnsi="Times New Roman" w:cs="Times New Roman"/>
          <w:b/>
          <w:sz w:val="28"/>
          <w:szCs w:val="28"/>
        </w:rPr>
        <w:t>«</w:t>
      </w:r>
      <w:r w:rsidRPr="005D5CBE">
        <w:rPr>
          <w:rFonts w:ascii="Times New Roman" w:hAnsi="Times New Roman" w:cs="Times New Roman"/>
          <w:b/>
          <w:bCs/>
          <w:sz w:val="28"/>
          <w:szCs w:val="28"/>
        </w:rPr>
        <w:t xml:space="preserve">Перевод земель, находящихся в </w:t>
      </w:r>
      <w:proofErr w:type="gramStart"/>
      <w:r w:rsidRPr="005D5CB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 w:rsidRPr="005D5C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CBE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собственности, за исключением земель </w:t>
      </w:r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5CBE">
        <w:rPr>
          <w:rFonts w:ascii="Times New Roman" w:hAnsi="Times New Roman" w:cs="Times New Roman"/>
          <w:b/>
          <w:bCs/>
          <w:sz w:val="28"/>
          <w:szCs w:val="28"/>
        </w:rPr>
        <w:t xml:space="preserve">сельскохозяйственного назначения, из одной </w:t>
      </w:r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b/>
          <w:bCs/>
          <w:sz w:val="28"/>
          <w:szCs w:val="28"/>
        </w:rPr>
        <w:t xml:space="preserve">категории в </w:t>
      </w:r>
      <w:proofErr w:type="gramStart"/>
      <w:r w:rsidRPr="005D5CBE">
        <w:rPr>
          <w:rFonts w:ascii="Times New Roman" w:hAnsi="Times New Roman" w:cs="Times New Roman"/>
          <w:b/>
          <w:bCs/>
          <w:sz w:val="28"/>
          <w:szCs w:val="28"/>
        </w:rPr>
        <w:t>другую</w:t>
      </w:r>
      <w:proofErr w:type="gramEnd"/>
      <w:r w:rsidRPr="005D5CBE">
        <w:rPr>
          <w:rFonts w:ascii="Times New Roman" w:hAnsi="Times New Roman" w:cs="Times New Roman"/>
          <w:b/>
          <w:sz w:val="28"/>
          <w:szCs w:val="28"/>
        </w:rPr>
        <w:t>»</w:t>
      </w:r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F8D" w:rsidRPr="005D5CBE" w:rsidRDefault="00673F8D" w:rsidP="00673F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D5CB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года  N 210-ФЗ "Об организации предоставления государственных и муниципальных услуг",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D5CBE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D5CBE">
        <w:rPr>
          <w:rFonts w:ascii="Times New Roman" w:hAnsi="Times New Roman" w:cs="Times New Roman"/>
          <w:sz w:val="28"/>
          <w:szCs w:val="28"/>
        </w:rPr>
        <w:t xml:space="preserve">.10.2015 года N </w:t>
      </w:r>
      <w:r>
        <w:rPr>
          <w:rFonts w:ascii="Times New Roman" w:hAnsi="Times New Roman" w:cs="Times New Roman"/>
          <w:sz w:val="28"/>
          <w:szCs w:val="28"/>
        </w:rPr>
        <w:t>83</w:t>
      </w:r>
      <w:r w:rsidRPr="005D5CB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услуг",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D5CBE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</w:t>
      </w:r>
      <w:r w:rsidRPr="005D5CBE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  <w:proofErr w:type="gramEnd"/>
    </w:p>
    <w:p w:rsidR="00673F8D" w:rsidRPr="005D5CBE" w:rsidRDefault="00673F8D" w:rsidP="00673F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ab/>
        <w:t xml:space="preserve">1.Утвердить прилагаемый Административный регламент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D5CBE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 предоставлению муниципальной услуги «</w:t>
      </w:r>
      <w:r w:rsidRPr="005D5CBE">
        <w:rPr>
          <w:rFonts w:ascii="Times New Roman" w:hAnsi="Times New Roman" w:cs="Times New Roman"/>
          <w:bCs/>
          <w:color w:val="000000"/>
          <w:sz w:val="28"/>
          <w:szCs w:val="28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5D5CBE">
        <w:rPr>
          <w:rFonts w:ascii="Times New Roman" w:hAnsi="Times New Roman" w:cs="Times New Roman"/>
          <w:sz w:val="28"/>
          <w:szCs w:val="28"/>
        </w:rPr>
        <w:t>».</w:t>
      </w:r>
    </w:p>
    <w:p w:rsidR="00673F8D" w:rsidRPr="005D5CBE" w:rsidRDefault="00673F8D" w:rsidP="00673F8D">
      <w:pPr>
        <w:spacing w:after="0"/>
        <w:ind w:firstLine="539"/>
        <w:rPr>
          <w:rFonts w:ascii="Times New Roman" w:hAnsi="Times New Roman" w:cs="Times New Roman"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D5C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5CB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73F8D" w:rsidRPr="005D5CBE" w:rsidRDefault="00673F8D" w:rsidP="00673F8D">
      <w:pPr>
        <w:spacing w:after="0"/>
        <w:ind w:firstLine="539"/>
        <w:rPr>
          <w:rFonts w:ascii="Times New Roman" w:hAnsi="Times New Roman" w:cs="Times New Roman"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5D5CBE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73F8D" w:rsidRPr="005D5CBE" w:rsidRDefault="00673F8D" w:rsidP="00673F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5CBE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673F8D" w:rsidRPr="005D5CBE" w:rsidRDefault="00673F8D" w:rsidP="00673F8D">
      <w:pPr>
        <w:tabs>
          <w:tab w:val="left" w:pos="5387"/>
          <w:tab w:val="right" w:pos="10317"/>
        </w:tabs>
        <w:spacing w:after="0"/>
        <w:ind w:right="2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673F8D" w:rsidRPr="00981363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673F8D" w:rsidRPr="00981363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363">
        <w:rPr>
          <w:rFonts w:ascii="Times New Roman" w:hAnsi="Times New Roman" w:cs="Times New Roman"/>
          <w:sz w:val="24"/>
          <w:szCs w:val="24"/>
        </w:rPr>
        <w:t xml:space="preserve">сельсовета Пристенского района Курской области </w:t>
      </w:r>
    </w:p>
    <w:p w:rsidR="00673F8D" w:rsidRPr="00981363" w:rsidRDefault="00673F8D" w:rsidP="00673F8D">
      <w:pPr>
        <w:spacing w:after="0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06.12.2017г </w:t>
      </w:r>
      <w:r w:rsidRPr="00981363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106</w:t>
      </w:r>
    </w:p>
    <w:p w:rsidR="00673F8D" w:rsidRPr="00981363" w:rsidRDefault="00673F8D" w:rsidP="00673F8D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3F8D" w:rsidRPr="00981363" w:rsidRDefault="00673F8D" w:rsidP="00673F8D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 сельсовета Пристенского района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Курской области по предоставлению муниципальной услуги</w:t>
      </w:r>
    </w:p>
    <w:p w:rsidR="00673F8D" w:rsidRPr="00981363" w:rsidRDefault="00673F8D" w:rsidP="00673F8D">
      <w:pPr>
        <w:spacing w:after="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981363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«</w:t>
      </w:r>
      <w:r w:rsidRPr="00981363">
        <w:rPr>
          <w:rFonts w:ascii="Times New Roman" w:hAnsi="Times New Roman" w:cs="Times New Roman"/>
          <w:b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981363">
        <w:rPr>
          <w:rFonts w:ascii="Times New Roman" w:eastAsia="Arial Unicode MS" w:hAnsi="Times New Roman" w:cs="Times New Roman"/>
          <w:b/>
          <w:bCs/>
          <w:sz w:val="24"/>
          <w:szCs w:val="24"/>
        </w:rPr>
        <w:t>»</w:t>
      </w:r>
    </w:p>
    <w:p w:rsidR="00673F8D" w:rsidRPr="00981363" w:rsidRDefault="00673F8D" w:rsidP="00673F8D">
      <w:pPr>
        <w:pStyle w:val="ConsPlusNormal0"/>
        <w:widowControl/>
        <w:ind w:firstLine="0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3F8D" w:rsidRPr="00981363" w:rsidRDefault="00673F8D" w:rsidP="00673F8D">
      <w:pPr>
        <w:pStyle w:val="ConsPlusNormal0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673F8D" w:rsidRPr="00981363" w:rsidRDefault="00673F8D" w:rsidP="00673F8D">
      <w:pPr>
        <w:pStyle w:val="ConsPlusTitle"/>
        <w:ind w:firstLine="567"/>
        <w:jc w:val="center"/>
        <w:rPr>
          <w:b w:val="0"/>
          <w:bCs w:val="0"/>
        </w:rPr>
      </w:pPr>
    </w:p>
    <w:p w:rsidR="00673F8D" w:rsidRPr="00981363" w:rsidRDefault="00673F8D" w:rsidP="00673F8D">
      <w:pPr>
        <w:pStyle w:val="ConsPlusTitle"/>
        <w:ind w:firstLine="709"/>
        <w:jc w:val="center"/>
        <w:rPr>
          <w:bCs w:val="0"/>
        </w:rPr>
      </w:pPr>
      <w:r w:rsidRPr="00981363">
        <w:rPr>
          <w:bCs w:val="0"/>
        </w:rPr>
        <w:t>Предмет регулирования регламента</w:t>
      </w:r>
    </w:p>
    <w:p w:rsidR="00673F8D" w:rsidRPr="00981363" w:rsidRDefault="00673F8D" w:rsidP="00673F8D">
      <w:pPr>
        <w:pStyle w:val="ConsPlusTitle"/>
        <w:ind w:firstLine="709"/>
        <w:jc w:val="both"/>
        <w:rPr>
          <w:bCs w:val="0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Круг заявителей</w:t>
      </w:r>
    </w:p>
    <w:p w:rsidR="00673F8D" w:rsidRPr="00981363" w:rsidRDefault="00673F8D" w:rsidP="00673F8D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1.2.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Государственная услуга предоставляется физическим, юридическим лицам, либо их уполномоченным представителям (далее – заявители).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1.3. Требования к порядку информирования о предоставлении услуги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   1.3.1. 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Arial" w:hAnsi="Times New Roman" w:cs="Times New Roman"/>
          <w:kern w:val="2"/>
          <w:sz w:val="24"/>
          <w:szCs w:val="24"/>
        </w:rPr>
        <w:t>Сазановского</w:t>
      </w:r>
      <w:proofErr w:type="spellEnd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сельсовета: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Россия, Курская область, </w:t>
      </w:r>
      <w:proofErr w:type="spellStart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>Пристенский</w:t>
      </w:r>
      <w:proofErr w:type="spellEnd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район,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>Сазановский</w:t>
      </w: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сельсовет, </w:t>
      </w:r>
      <w:proofErr w:type="spellStart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>с</w:t>
      </w:r>
      <w:proofErr w:type="gramStart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>.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>С</w:t>
      </w:r>
      <w:proofErr w:type="gramEnd"/>
      <w:r>
        <w:rPr>
          <w:rFonts w:ascii="Times New Roman" w:eastAsia="Arial" w:hAnsi="Times New Roman" w:cs="Times New Roman"/>
          <w:kern w:val="2"/>
          <w:sz w:val="24"/>
          <w:szCs w:val="24"/>
        </w:rPr>
        <w:t>азановка</w:t>
      </w:r>
      <w:proofErr w:type="spellEnd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>, ул.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 xml:space="preserve">Школьная </w:t>
      </w: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, дом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>9</w:t>
      </w:r>
    </w:p>
    <w:p w:rsidR="00673F8D" w:rsidRPr="00981363" w:rsidRDefault="00673F8D" w:rsidP="00673F8D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График работы:</w:t>
      </w:r>
    </w:p>
    <w:p w:rsidR="00673F8D" w:rsidRPr="00981363" w:rsidRDefault="00673F8D" w:rsidP="00673F8D">
      <w:pPr>
        <w:widowControl w:val="0"/>
        <w:autoSpaceDE w:val="0"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с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9</w:t>
      </w: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-00 до 17-00</w:t>
      </w:r>
    </w:p>
    <w:p w:rsidR="00673F8D" w:rsidRPr="00981363" w:rsidRDefault="00673F8D" w:rsidP="00673F8D">
      <w:pPr>
        <w:widowControl w:val="0"/>
        <w:autoSpaceDE w:val="0"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перерыв:                 с 12-00 до 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3</w:t>
      </w: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-00</w:t>
      </w:r>
    </w:p>
    <w:p w:rsidR="00673F8D" w:rsidRPr="00981363" w:rsidRDefault="00673F8D" w:rsidP="00673F8D">
      <w:pPr>
        <w:widowControl w:val="0"/>
        <w:autoSpaceDE w:val="0"/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выходные дни</w:t>
      </w:r>
      <w:proofErr w:type="gramStart"/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:</w:t>
      </w:r>
      <w:proofErr w:type="gramEnd"/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суббота - воскресенье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   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 xml:space="preserve">Филиал ОБУ «МФЦ» Пристенского района </w:t>
      </w:r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  <w:lang w:eastAsia="zh-CN"/>
        </w:rPr>
        <w:t>(далее - МФЦ)</w:t>
      </w:r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 xml:space="preserve">: 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 xml:space="preserve">Курская область, </w:t>
      </w:r>
      <w:proofErr w:type="spellStart"/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>Пристенский</w:t>
      </w:r>
      <w:proofErr w:type="spellEnd"/>
      <w:r w:rsidRPr="00981363"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  <w:t xml:space="preserve"> район, пос. Пристень, ул. Ленина, д.2а.</w:t>
      </w:r>
    </w:p>
    <w:p w:rsidR="00673F8D" w:rsidRPr="00981363" w:rsidRDefault="00673F8D" w:rsidP="00673F8D">
      <w:pPr>
        <w:tabs>
          <w:tab w:val="left" w:pos="709"/>
        </w:tabs>
        <w:spacing w:after="0"/>
        <w:rPr>
          <w:rFonts w:ascii="Times New Roman" w:eastAsia="Arial" w:hAnsi="Times New Roman" w:cs="Times New Roman"/>
          <w:color w:val="00000A"/>
          <w:kern w:val="2"/>
          <w:sz w:val="24"/>
          <w:szCs w:val="24"/>
        </w:rPr>
      </w:pPr>
    </w:p>
    <w:p w:rsidR="00673F8D" w:rsidRPr="00981363" w:rsidRDefault="00673F8D" w:rsidP="00673F8D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</w:rPr>
        <w:t>График работы:</w:t>
      </w:r>
    </w:p>
    <w:p w:rsidR="00673F8D" w:rsidRPr="00981363" w:rsidRDefault="00673F8D" w:rsidP="00673F8D">
      <w:pPr>
        <w:widowControl w:val="0"/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с 8-00 до 17-00</w:t>
      </w:r>
    </w:p>
    <w:p w:rsidR="00673F8D" w:rsidRPr="00981363" w:rsidRDefault="00673F8D" w:rsidP="00673F8D">
      <w:pPr>
        <w:widowControl w:val="0"/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перерыв:                 с 12-00 до 13-00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   выходные дни</w:t>
      </w:r>
      <w:proofErr w:type="gramStart"/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:</w:t>
      </w:r>
      <w:proofErr w:type="gramEnd"/>
      <w:r w:rsidRPr="00981363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суббота – воскресенье</w:t>
      </w:r>
    </w:p>
    <w:p w:rsidR="00673F8D" w:rsidRPr="00981363" w:rsidRDefault="00673F8D" w:rsidP="00673F8D">
      <w:pPr>
        <w:tabs>
          <w:tab w:val="left" w:pos="709"/>
        </w:tabs>
        <w:spacing w:after="0"/>
        <w:rPr>
          <w:rFonts w:ascii="Times New Roman" w:eastAsia="Arial" w:hAnsi="Times New Roman" w:cs="Times New Roman"/>
          <w:kern w:val="2"/>
          <w:sz w:val="24"/>
          <w:szCs w:val="24"/>
        </w:rPr>
      </w:pP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    1.3.2. Справочные телефоны органа местного самоуправления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673F8D" w:rsidRPr="00981363" w:rsidRDefault="00673F8D" w:rsidP="00673F8D">
      <w:pPr>
        <w:spacing w:after="0"/>
        <w:jc w:val="both"/>
        <w:rPr>
          <w:rFonts w:ascii="Times New Roman" w:eastAsia="Arial" w:hAnsi="Times New Roman" w:cs="Times New Roman"/>
          <w:kern w:val="2"/>
          <w:sz w:val="24"/>
          <w:szCs w:val="24"/>
        </w:rPr>
      </w:pP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Телефон Администрации </w:t>
      </w:r>
      <w:proofErr w:type="spellStart"/>
      <w:r>
        <w:rPr>
          <w:rFonts w:ascii="Times New Roman" w:eastAsia="Arial" w:hAnsi="Times New Roman" w:cs="Times New Roman"/>
          <w:kern w:val="2"/>
          <w:sz w:val="24"/>
          <w:szCs w:val="24"/>
        </w:rPr>
        <w:t>Сазановского</w:t>
      </w:r>
      <w:proofErr w:type="spellEnd"/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 xml:space="preserve"> сельсовета: 8(47134) </w:t>
      </w:r>
      <w:r>
        <w:rPr>
          <w:rFonts w:ascii="Times New Roman" w:eastAsia="Arial" w:hAnsi="Times New Roman" w:cs="Times New Roman"/>
          <w:kern w:val="2"/>
          <w:sz w:val="24"/>
          <w:szCs w:val="24"/>
        </w:rPr>
        <w:t>3-34-36</w:t>
      </w:r>
      <w:r w:rsidRPr="00981363">
        <w:rPr>
          <w:rFonts w:ascii="Times New Roman" w:eastAsia="Arial" w:hAnsi="Times New Roman" w:cs="Times New Roman"/>
          <w:kern w:val="2"/>
          <w:sz w:val="24"/>
          <w:szCs w:val="24"/>
        </w:rPr>
        <w:t>.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1.3.3. Информация об ответственных и </w:t>
      </w: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порядке</w:t>
      </w:r>
      <w:proofErr w:type="gram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предоставления муниципальной услуги, перечне документов, необходимых для ее получения, размещается: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-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A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сельсовета Курской области (далее - ОМСУ) – </w:t>
      </w:r>
      <w:r w:rsidRPr="00981363">
        <w:rPr>
          <w:rFonts w:ascii="Times New Roman" w:hAnsi="Times New Roman" w:cs="Times New Roman"/>
          <w:sz w:val="24"/>
          <w:szCs w:val="24"/>
        </w:rPr>
        <w:t>(</w:t>
      </w:r>
      <w:r w:rsidRPr="00247F21">
        <w:rPr>
          <w:rFonts w:ascii="Times New Roman" w:hAnsi="Times New Roman" w:cs="Times New Roman"/>
          <w:sz w:val="24"/>
          <w:szCs w:val="24"/>
        </w:rPr>
        <w:t>http://sazanovka.rkursk.ru</w:t>
      </w:r>
      <w:r w:rsidRPr="00981363">
        <w:rPr>
          <w:rFonts w:ascii="Times New Roman" w:hAnsi="Times New Roman" w:cs="Times New Roman"/>
          <w:sz w:val="24"/>
          <w:szCs w:val="24"/>
        </w:rPr>
        <w:t>);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в региональной информационной системе «Портал государственных и муниципальных услуг Курской области» (</w:t>
      </w:r>
      <w:hyperlink r:id="rId5" w:history="1"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http</w:t>
        </w:r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</w:rPr>
          <w:t>://</w:t>
        </w:r>
        <w:proofErr w:type="spellStart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rpgu</w:t>
        </w:r>
        <w:proofErr w:type="spellEnd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</w:rPr>
          <w:t>.</w:t>
        </w:r>
        <w:proofErr w:type="spellStart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rkursk</w:t>
        </w:r>
        <w:proofErr w:type="spellEnd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</w:rPr>
          <w:t>.</w:t>
        </w:r>
        <w:proofErr w:type="spellStart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) (далее - Региональный портал);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</w:t>
      </w:r>
      <w:hyperlink r:id="rId6" w:history="1"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http</w:t>
        </w:r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</w:rPr>
          <w:t>://</w:t>
        </w:r>
        <w:proofErr w:type="spellStart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gosuslugi</w:t>
        </w:r>
        <w:proofErr w:type="spellEnd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</w:rPr>
          <w:t>.</w:t>
        </w:r>
        <w:proofErr w:type="spellStart"/>
        <w:r w:rsidRPr="00981363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) (далее – Федеральный портал).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Телефон ОБУ «МФЦ»: (8 471) 74-14-80</w:t>
      </w:r>
    </w:p>
    <w:p w:rsidR="00673F8D" w:rsidRPr="00981363" w:rsidRDefault="00673F8D" w:rsidP="00673F8D">
      <w:pPr>
        <w:widowControl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Телефон филиала МФЦ: (8 47134) 2-18-55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Адрес официального сайта МФЦ: </w:t>
      </w:r>
      <w:proofErr w:type="spell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www.mfc-kursk.ru</w:t>
      </w:r>
      <w:proofErr w:type="spell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.</w:t>
      </w:r>
    </w:p>
    <w:p w:rsidR="00673F8D" w:rsidRPr="00981363" w:rsidRDefault="00673F8D" w:rsidP="00673F8D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Электронная почта МФЦ: </w:t>
      </w:r>
      <w:hyperlink r:id="rId7" w:history="1">
        <w:r w:rsidRPr="00981363">
          <w:rPr>
            <w:rStyle w:val="a3"/>
            <w:rFonts w:ascii="Times New Roman" w:hAnsi="Times New Roman" w:cs="Times New Roman"/>
            <w:sz w:val="24"/>
            <w:szCs w:val="24"/>
            <w:lang w:eastAsia="zh-CN"/>
          </w:rPr>
          <w:t>mfc@rkursk.ru</w:t>
        </w:r>
      </w:hyperlink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2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1.3.5. Информация об услуге, порядке ее оказания предоставляется заявителям на безвозмездной основе.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1.3.6. Информирование заявителей организуется следующим образом: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индивидуальное информирование (устное, письменное);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публичное информирование (средства массовой информации, сеть «Интернет»).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1.3.7. Индивидуальное устное информирование осуществляется специалистами администрации сельсовета при обращении заявителей за информацией лично (в том числе по телефону).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График работы администрации сельсовета, график личного приема заявителей размещается в  информационно - телекоммуникационной сети «Интернет» на официальном </w:t>
      </w:r>
      <w:hyperlink r:id="rId8" w:history="1"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</w:rPr>
          <w:t>сайте</w:t>
        </w:r>
      </w:hyperlink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администрации сельсовета и на информационном стенде.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673F8D" w:rsidRPr="00981363" w:rsidRDefault="00673F8D" w:rsidP="00673F8D">
      <w:pPr>
        <w:shd w:val="clear" w:color="auto" w:fill="FFFFFF"/>
        <w:tabs>
          <w:tab w:val="left" w:pos="709"/>
        </w:tabs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673F8D" w:rsidRPr="00981363" w:rsidRDefault="00673F8D" w:rsidP="00673F8D">
      <w:pPr>
        <w:shd w:val="clear" w:color="auto" w:fill="FFFFFF"/>
        <w:tabs>
          <w:tab w:val="left" w:pos="709"/>
        </w:tabs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673F8D" w:rsidRPr="00981363" w:rsidRDefault="00673F8D" w:rsidP="00673F8D">
      <w:pPr>
        <w:shd w:val="clear" w:color="auto" w:fill="FFFFFF"/>
        <w:tabs>
          <w:tab w:val="left" w:pos="709"/>
        </w:tabs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lastRenderedPageBreak/>
        <w:t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окружающими людьми и не прерывать разговор, в том числе по причине поступления звонка на другой аппарат.</w:t>
      </w:r>
    </w:p>
    <w:p w:rsidR="00673F8D" w:rsidRPr="00981363" w:rsidRDefault="00673F8D" w:rsidP="00673F8D">
      <w:pPr>
        <w:shd w:val="clear" w:color="auto" w:fill="FFFFFF"/>
        <w:tabs>
          <w:tab w:val="left" w:pos="709"/>
        </w:tabs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673F8D" w:rsidRPr="00981363" w:rsidRDefault="00673F8D" w:rsidP="00673F8D">
      <w:pPr>
        <w:shd w:val="clear" w:color="auto" w:fill="FFFFFF"/>
        <w:tabs>
          <w:tab w:val="left" w:pos="709"/>
        </w:tabs>
        <w:spacing w:after="0" w:line="276" w:lineRule="atLeast"/>
        <w:ind w:firstLine="708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1.3.9. Письменное индивидуальное информирование осуществляется в письменной форме за подписью главы администрации сельсовета.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Ответ на заявление, поступившее в администрацию сельсовета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1.3.10.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Стандарт предоставления муниципальной услуги</w:t>
      </w:r>
    </w:p>
    <w:p w:rsidR="00673F8D" w:rsidRPr="00981363" w:rsidRDefault="00673F8D" w:rsidP="00673F8D">
      <w:pPr>
        <w:tabs>
          <w:tab w:val="left" w:pos="993"/>
        </w:tabs>
        <w:spacing w:after="0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73F8D" w:rsidRPr="00981363" w:rsidRDefault="00673F8D" w:rsidP="00673F8D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2.1. Наименование муниципальной услуги</w:t>
      </w:r>
    </w:p>
    <w:p w:rsidR="00673F8D" w:rsidRPr="00981363" w:rsidRDefault="00673F8D" w:rsidP="00673F8D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981363">
        <w:rPr>
          <w:rFonts w:ascii="Times New Roman" w:eastAsia="Arial Unicode MS" w:hAnsi="Times New Roman" w:cs="Times New Roman"/>
          <w:bCs/>
          <w:sz w:val="24"/>
          <w:szCs w:val="24"/>
        </w:rPr>
        <w:t xml:space="preserve"> (далее – муниципальная услуга).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2.2. Наименование органа, предоставляющего муниципальную услугу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pStyle w:val="p6"/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81363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Муниципальная услуга предоставляется Администрацией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bCs/>
          <w:iCs/>
          <w:sz w:val="24"/>
          <w:szCs w:val="24"/>
        </w:rPr>
        <w:t xml:space="preserve"> сельсовета Пристенского района Курской области (далее – Администрация).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предоставлении государственной услуги участвуют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981363">
        <w:rPr>
          <w:rFonts w:ascii="Times New Roman" w:hAnsi="Times New Roman" w:cs="Times New Roman"/>
          <w:color w:val="000000"/>
          <w:sz w:val="24"/>
          <w:szCs w:val="24"/>
        </w:rPr>
        <w:t>Обоянский</w:t>
      </w:r>
      <w:proofErr w:type="spellEnd"/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 межрайонный отдел Управления </w:t>
      </w:r>
      <w:proofErr w:type="spellStart"/>
      <w:r w:rsidRPr="00981363">
        <w:rPr>
          <w:rFonts w:ascii="Times New Roman" w:hAnsi="Times New Roman" w:cs="Times New Roman"/>
          <w:color w:val="000000"/>
          <w:sz w:val="24"/>
          <w:szCs w:val="24"/>
        </w:rPr>
        <w:t>Росреестра</w:t>
      </w:r>
      <w:proofErr w:type="spellEnd"/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 по Курской области;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- Межрайонная инспекция Федеральной налоговой службы № 7 по Курской области;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- департамент экологической безопасности и природопользования Курской области;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- ОБУ «МФЦ».</w:t>
      </w:r>
    </w:p>
    <w:p w:rsidR="00673F8D" w:rsidRPr="00981363" w:rsidRDefault="00673F8D" w:rsidP="00673F8D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услуги и </w:t>
      </w:r>
      <w:r w:rsidRPr="00981363">
        <w:rPr>
          <w:rFonts w:ascii="Times New Roman" w:hAnsi="Times New Roman" w:cs="Times New Roman"/>
          <w:sz w:val="24"/>
          <w:szCs w:val="24"/>
        </w:rPr>
        <w:lastRenderedPageBreak/>
        <w:t>связанных с обращением в иные государственные и муниципальные органы и организации, за исключением получения услуг, включенных в перечень услуг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, которые являются необходимыми и обязательными для предоставления услуг, </w:t>
      </w:r>
      <w:proofErr w:type="gramStart"/>
      <w:r w:rsidRPr="00981363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решением представительного органа.</w:t>
      </w:r>
    </w:p>
    <w:p w:rsidR="00673F8D" w:rsidRPr="00981363" w:rsidRDefault="00673F8D" w:rsidP="00673F8D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2.3. Описание результата предоставления муниципальной услуги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Результатом исполнения муниципальной услуги являются: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1) акт  о переводе земель или земельных участков в составе таких земель из одной категории в другую;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2) акт об отказе в переводе земель или земельных участков в составе таких земель из одной категории в другую.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услуга предоставляется в течение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>60 календарных дней со дня регистрации ходатайства.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Срок приостановления муниципальной услуги не предусмотрен законодательством Российской Федерации.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Срок выдачи результата муниципальной услуги 1 рабочий день.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98136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 услуги, с указанием их реквизитов и источников официального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1363">
        <w:rPr>
          <w:rFonts w:ascii="Times New Roman" w:eastAsia="Calibri" w:hAnsi="Times New Roman" w:cs="Times New Roman"/>
          <w:b/>
          <w:bCs/>
          <w:sz w:val="24"/>
          <w:szCs w:val="24"/>
        </w:rPr>
        <w:t>опубликования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муниципальной услуги осуществляется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>в соответствии со следующими нормативными правовыми актами: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Конституцией Российской Федерации («Российская газета», № 237, 25.12.1993);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Гражданским кодексом Российской Федерации от 30 ноября </w:t>
      </w:r>
      <w:smartTag w:uri="urn:schemas-microsoft-com:office:smarttags" w:element="metricconverter">
        <w:smartTagPr>
          <w:attr w:name="ProductID" w:val="1994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1994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№ 51-ФЗ (Собрание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1994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., № 32, ст. 3301; </w:t>
      </w:r>
      <w:smartTag w:uri="urn:schemas-microsoft-com:office:smarttags" w:element="metricconverter">
        <w:smartTagPr>
          <w:attr w:name="ProductID" w:val="1996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1996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., № 5, ст. 410; </w:t>
      </w:r>
      <w:smartTag w:uri="urn:schemas-microsoft-com:office:smarttags" w:element="metricconverter">
        <w:smartTagPr>
          <w:attr w:name="ProductID" w:val="2001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2001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>., № 49, ст. 4552.);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18 июня </w:t>
      </w:r>
      <w:smartTag w:uri="urn:schemas-microsoft-com:office:smarttags" w:element="metricconverter">
        <w:smartTagPr>
          <w:attr w:name="ProductID" w:val="2001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2001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. № 78-ФЗ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2001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., № 26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>ст. 2582);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673F8D" w:rsidRPr="00981363" w:rsidRDefault="00673F8D" w:rsidP="00673F8D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21.12.2004 г. № 172-ФЗ «О переводе земель или земельных участков из одной категории в другую» (</w:t>
      </w:r>
      <w:r w:rsidRPr="00981363">
        <w:rPr>
          <w:rFonts w:ascii="Times New Roman" w:hAnsi="Times New Roman" w:cs="Times New Roman"/>
          <w:sz w:val="24"/>
          <w:szCs w:val="24"/>
        </w:rPr>
        <w:t>«Российская газета», № 290, 30.12.2004 г.)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2007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. № 221-ФЗ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«О кадастровой деятельности» («Российская газета», 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2007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>., № 31 ст. 4017);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981363"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 w:rsidRPr="00981363">
        <w:rPr>
          <w:rFonts w:ascii="Times New Roman" w:hAnsi="Times New Roman" w:cs="Times New Roman"/>
          <w:color w:val="000000"/>
          <w:sz w:val="24"/>
          <w:szCs w:val="24"/>
        </w:rPr>
        <w:t>. № 210-ФЗ «Об организации предоставления государственных и муниципальных услуг» («Российская газета», № 168, 03.07.2010 г.);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981363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981363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правда» № </w:t>
      </w:r>
      <w:r w:rsidRPr="00981363">
        <w:rPr>
          <w:rFonts w:ascii="Times New Roman" w:eastAsia="Calibri" w:hAnsi="Times New Roman" w:cs="Times New Roman"/>
          <w:sz w:val="24"/>
          <w:szCs w:val="24"/>
        </w:rPr>
        <w:t>4-5, 11.01.2003</w:t>
      </w:r>
      <w:r w:rsidRPr="00981363">
        <w:rPr>
          <w:rFonts w:ascii="Times New Roman" w:hAnsi="Times New Roman" w:cs="Times New Roman"/>
          <w:sz w:val="24"/>
          <w:szCs w:val="24"/>
        </w:rPr>
        <w:t xml:space="preserve"> г, «Курск» № 3, 15.01.2003 г.);</w:t>
      </w:r>
    </w:p>
    <w:p w:rsidR="00673F8D" w:rsidRPr="00981363" w:rsidRDefault="00673F8D" w:rsidP="00673F8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Курской области от 20 апреля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981363">
        <w:rPr>
          <w:rFonts w:ascii="Times New Roman" w:hAnsi="Times New Roman" w:cs="Times New Roman"/>
          <w:color w:val="000000"/>
          <w:sz w:val="24"/>
          <w:szCs w:val="24"/>
        </w:rPr>
        <w:t>Курская</w:t>
      </w:r>
      <w:proofErr w:type="gramEnd"/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 правда», N 46, 28.04.2012)</w:t>
      </w:r>
      <w:r w:rsidRPr="00981363">
        <w:rPr>
          <w:rFonts w:ascii="Times New Roman" w:hAnsi="Times New Roman" w:cs="Times New Roman"/>
          <w:sz w:val="24"/>
          <w:szCs w:val="24"/>
        </w:rPr>
        <w:t>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сельсовета 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Пристенского района Курской области от </w:t>
      </w:r>
      <w:r>
        <w:rPr>
          <w:rFonts w:ascii="Times New Roman" w:hAnsi="Times New Roman" w:cs="Times New Roman"/>
          <w:color w:val="00000A"/>
          <w:kern w:val="1"/>
          <w:sz w:val="24"/>
          <w:szCs w:val="24"/>
        </w:rPr>
        <w:t>30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.10.2015г. № 8</w:t>
      </w:r>
      <w:r>
        <w:rPr>
          <w:rFonts w:ascii="Times New Roman" w:hAnsi="Times New Roman" w:cs="Times New Roman"/>
          <w:color w:val="00000A"/>
          <w:kern w:val="1"/>
          <w:sz w:val="24"/>
          <w:szCs w:val="24"/>
        </w:rPr>
        <w:t>3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обнародован на информационных стендах муниципального образования </w:t>
      </w:r>
      <w:r>
        <w:rPr>
          <w:rFonts w:ascii="Times New Roman" w:hAnsi="Times New Roman" w:cs="Times New Roman"/>
          <w:color w:val="00000A"/>
          <w:kern w:val="1"/>
          <w:sz w:val="24"/>
          <w:szCs w:val="24"/>
        </w:rPr>
        <w:t>30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.10.2015г.;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ab/>
      </w:r>
      <w:proofErr w:type="gramStart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- постановлением Администрации </w:t>
      </w:r>
      <w:proofErr w:type="spellStart"/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сельсовета Пристенского района Курской области № 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87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от 03.11.2015г.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Сазановского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сельсовета</w:t>
      </w:r>
      <w:proofErr w:type="spellEnd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Пристенского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сельсовета Пристенского района Курской области», обнародованном на информационных стендах муниципального образования 03.11.2015г.;</w:t>
      </w:r>
      <w:proofErr w:type="gramEnd"/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ab/>
      </w:r>
      <w:proofErr w:type="gramStart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-Уставом муниципального образования «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Сазановский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сельсовет» Пристенского района Курской области (принят решением  Собрания депутатов  </w:t>
      </w:r>
      <w:proofErr w:type="spellStart"/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 xml:space="preserve">  сельсовета Пристенского района Курской области от 2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1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.11.2010г. №15, зарегистрирован в управлении Министерства  юстиции Российской Федерации по Курской области, государственный регистрационный № ru.4651932</w:t>
      </w:r>
      <w:r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52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010001, обнародован на информационных стендах муниципального образования.</w:t>
      </w: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ab/>
      </w:r>
      <w:proofErr w:type="gramEnd"/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eastAsia="Arial" w:hAnsi="Times New Roman" w:cs="Times New Roman"/>
          <w:color w:val="00000A"/>
          <w:kern w:val="1"/>
          <w:sz w:val="24"/>
          <w:szCs w:val="24"/>
        </w:rPr>
        <w:t>- настоящим Регламентом.</w:t>
      </w:r>
    </w:p>
    <w:p w:rsidR="00673F8D" w:rsidRPr="00981363" w:rsidRDefault="00673F8D" w:rsidP="00673F8D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pStyle w:val="ConsPlusNormal0"/>
        <w:widowControl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Для получения муниципальной услуги заявитель представляет следующие документы:</w:t>
      </w:r>
    </w:p>
    <w:p w:rsidR="00673F8D" w:rsidRPr="00981363" w:rsidRDefault="00673F8D" w:rsidP="00673F8D">
      <w:pPr>
        <w:pStyle w:val="ConsPlusNormal0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1) Ходатайство о переводе земельных участков из состава земель одной категории в другую (образец приведен в Приложении № 1 к настоящему Регламенту</w:t>
      </w:r>
      <w:bookmarkStart w:id="0" w:name="sub_2034"/>
      <w:r w:rsidRPr="0098136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673F8D" w:rsidRPr="00981363" w:rsidRDefault="00673F8D" w:rsidP="00673F8D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sub_2042"/>
      <w:bookmarkEnd w:id="0"/>
      <w:r w:rsidRPr="00981363">
        <w:rPr>
          <w:rFonts w:ascii="Times New Roman" w:eastAsia="Calibri" w:hAnsi="Times New Roman" w:cs="Times New Roman"/>
          <w:sz w:val="24"/>
          <w:szCs w:val="24"/>
        </w:rPr>
        <w:t>2) копии документов, удостоверяющих личность заявителя - физического лица;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sub_2045"/>
      <w:bookmarkEnd w:id="1"/>
      <w:r w:rsidRPr="0098136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4)утвержденный в установленном порядке проект рекультивации для целей, связанных </w:t>
      </w:r>
      <w:proofErr w:type="gramStart"/>
      <w:r w:rsidRPr="00981363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8136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- добычей полезных ископаемых;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-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</w:r>
      <w:r w:rsidRPr="00981363">
        <w:rPr>
          <w:rFonts w:ascii="Times New Roman" w:eastAsia="Calibri" w:hAnsi="Times New Roman" w:cs="Times New Roman"/>
          <w:sz w:val="24"/>
          <w:szCs w:val="24"/>
        </w:rPr>
        <w:br/>
        <w:t xml:space="preserve">в другую категорию после восстановления нарушенных земель </w:t>
      </w:r>
      <w:r w:rsidRPr="00981363">
        <w:rPr>
          <w:rFonts w:ascii="Times New Roman" w:eastAsia="Calibri" w:hAnsi="Times New Roman" w:cs="Times New Roman"/>
          <w:sz w:val="24"/>
          <w:szCs w:val="24"/>
        </w:rPr>
        <w:br/>
        <w:t xml:space="preserve">в соответствии с утвержденным проектом рекультивации земель, </w:t>
      </w:r>
      <w:r w:rsidRPr="00981363">
        <w:rPr>
          <w:rFonts w:ascii="Times New Roman" w:eastAsia="Calibri" w:hAnsi="Times New Roman" w:cs="Times New Roman"/>
          <w:sz w:val="24"/>
          <w:szCs w:val="24"/>
        </w:rPr>
        <w:br/>
        <w:t xml:space="preserve">за исключением случаев, если такой перевод осуществляется </w:t>
      </w:r>
      <w:r w:rsidRPr="00981363">
        <w:rPr>
          <w:rFonts w:ascii="Times New Roman" w:eastAsia="Calibri" w:hAnsi="Times New Roman" w:cs="Times New Roman"/>
          <w:sz w:val="24"/>
          <w:szCs w:val="24"/>
        </w:rPr>
        <w:br/>
        <w:t xml:space="preserve">по ходатайству органов местного самоуправления. </w:t>
      </w:r>
    </w:p>
    <w:bookmarkEnd w:id="2"/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Форму заявления можно получить непосредственно в администрации сельсовета, МФЦ, на официальных сайтах в информационно-телекоммуникационной сети "Интернет" и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услуг», в региональной государственной информационной системе «Портал государственных и муниципальных услуг Курской области»</w:t>
      </w: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Заявитель имеет право представить заявление с приложением копий документов в </w:t>
      </w:r>
      <w:r w:rsidRPr="00981363">
        <w:rPr>
          <w:rFonts w:ascii="Times New Roman" w:hAnsi="Times New Roman" w:cs="Times New Roman"/>
          <w:bCs/>
          <w:iCs/>
          <w:sz w:val="24"/>
          <w:szCs w:val="24"/>
        </w:rPr>
        <w:t>Администрацию сельсовета</w:t>
      </w: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, МФЦ: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- в письменном виде по почте;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- электронной почтой (при наличии электронной подписи);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- лично либо через своих представителей.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1363">
        <w:rPr>
          <w:rFonts w:ascii="Times New Roman" w:eastAsia="Calibri" w:hAnsi="Times New Roman" w:cs="Times New Roman"/>
          <w:b/>
          <w:bCs/>
          <w:sz w:val="24"/>
          <w:szCs w:val="24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Для принятия решения по предоставлению муниципальной услуги, </w:t>
      </w:r>
      <w:r w:rsidRPr="00981363">
        <w:rPr>
          <w:rFonts w:ascii="Times New Roman" w:hAnsi="Times New Roman" w:cs="Times New Roman"/>
          <w:bCs/>
          <w:iCs/>
          <w:sz w:val="24"/>
          <w:szCs w:val="24"/>
        </w:rPr>
        <w:t>Администрацией</w:t>
      </w:r>
      <w:r w:rsidRPr="00981363">
        <w:rPr>
          <w:rFonts w:ascii="Times New Roman" w:hAnsi="Times New Roman" w:cs="Times New Roman"/>
          <w:sz w:val="24"/>
          <w:szCs w:val="24"/>
        </w:rPr>
        <w:t xml:space="preserve"> от государственных органов власти запрашиваются следующие документы: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bookmarkStart w:id="3" w:name="sub_2043"/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выписка из Единого государственного реестра недвижимости </w:t>
      </w:r>
      <w:r w:rsidRPr="00981363">
        <w:rPr>
          <w:rFonts w:ascii="Times New Roman" w:eastAsia="Calibri" w:hAnsi="Times New Roman" w:cs="Times New Roman"/>
          <w:sz w:val="24"/>
          <w:szCs w:val="24"/>
          <w:highlight w:val="yellow"/>
        </w:rPr>
        <w:br/>
      </w:r>
      <w:r w:rsidRPr="00981363">
        <w:rPr>
          <w:rFonts w:ascii="Times New Roman" w:eastAsia="Calibri" w:hAnsi="Times New Roman" w:cs="Times New Roman"/>
          <w:sz w:val="24"/>
          <w:szCs w:val="24"/>
        </w:rPr>
        <w:t>на земельный участок, перевод которого из состава земель одной категории в другую предполагается осуществить;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2) выписка из Единого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sub_2044"/>
      <w:bookmarkEnd w:id="3"/>
      <w:r w:rsidRPr="00981363">
        <w:rPr>
          <w:rFonts w:ascii="Times New Roman" w:eastAsia="Calibri" w:hAnsi="Times New Roman" w:cs="Times New Roman"/>
          <w:sz w:val="24"/>
          <w:szCs w:val="24"/>
        </w:rPr>
        <w:t>3) заключение государственной экологической экспертизы в случае, если ее проведение предусмотрено федеральными законами</w:t>
      </w:r>
      <w:bookmarkEnd w:id="4"/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lastRenderedPageBreak/>
        <w:t>Непредставление заявителем указанных документов не является основанием для отказа в предоставлении услуги.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Заявитель вправе </w:t>
      </w:r>
      <w:proofErr w:type="gramStart"/>
      <w:r w:rsidRPr="00981363">
        <w:rPr>
          <w:rFonts w:ascii="Times New Roman" w:hAnsi="Times New Roman" w:cs="Times New Roman"/>
          <w:sz w:val="24"/>
          <w:szCs w:val="24"/>
        </w:rPr>
        <w:t>предоставить вышеуказанные документы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</w:t>
      </w:r>
      <w:r w:rsidRPr="00981363">
        <w:rPr>
          <w:rFonts w:ascii="Times New Roman" w:hAnsi="Times New Roman" w:cs="Times New Roman"/>
          <w:sz w:val="24"/>
          <w:szCs w:val="24"/>
        </w:rPr>
        <w:br/>
        <w:t>по собственной инициативе.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2.8. Указание на запрет требовать от заявителя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Не допускается требовать от заявителя: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sz w:val="24"/>
          <w:szCs w:val="24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Российской Федерации от 27 июля 2010 года №210-ФЗ «Об организации предоставления государственных и муниципальных услуг».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В рассмотрении ходатайства может быть отказано в случае, если: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1) с ходатайством обратилось ненадлежащее лицо;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9" w:history="1">
        <w:r w:rsidRPr="00981363">
          <w:rPr>
            <w:rFonts w:ascii="Times New Roman" w:eastAsia="Calibri" w:hAnsi="Times New Roman" w:cs="Times New Roman"/>
            <w:sz w:val="24"/>
            <w:szCs w:val="24"/>
          </w:rPr>
          <w:t>законодательства</w:t>
        </w:r>
      </w:hyperlink>
      <w:r w:rsidRPr="009813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2.10. Исчерпывающий перечень оснований </w:t>
      </w:r>
      <w:r w:rsidRPr="00981363">
        <w:rPr>
          <w:rFonts w:ascii="Times New Roman" w:hAnsi="Times New Roman" w:cs="Times New Roman"/>
          <w:b/>
          <w:sz w:val="24"/>
          <w:szCs w:val="24"/>
        </w:rPr>
        <w:t>для приостановления или отказа в предоставлении муниципальной услуги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73F8D" w:rsidRPr="00981363" w:rsidRDefault="00673F8D" w:rsidP="00673F8D">
      <w:pPr>
        <w:pStyle w:val="ConsPlusNormal0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2.16. Перечень оснований</w:t>
      </w: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Pr="00981363">
        <w:rPr>
          <w:rFonts w:ascii="Times New Roman" w:eastAsia="Arial Unicode MS" w:hAnsi="Times New Roman" w:cs="Times New Roman"/>
          <w:bCs/>
          <w:sz w:val="24"/>
          <w:szCs w:val="24"/>
        </w:rPr>
        <w:t>отказа при переводе</w:t>
      </w: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 земель или земельных участков из состава таких земель из одной категории в другую: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sub_401"/>
      <w:r w:rsidRPr="00981363">
        <w:rPr>
          <w:rFonts w:ascii="Times New Roman" w:eastAsia="Calibri" w:hAnsi="Times New Roman" w:cs="Times New Roman"/>
          <w:sz w:val="24"/>
          <w:szCs w:val="24"/>
        </w:rP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sub_402"/>
      <w:bookmarkEnd w:id="5"/>
      <w:r w:rsidRPr="00981363">
        <w:rPr>
          <w:rFonts w:ascii="Times New Roman" w:eastAsia="Calibri" w:hAnsi="Times New Roman" w:cs="Times New Roman"/>
          <w:sz w:val="24"/>
          <w:szCs w:val="24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sub_403"/>
      <w:bookmarkEnd w:id="6"/>
      <w:r w:rsidRPr="00981363">
        <w:rPr>
          <w:rFonts w:ascii="Times New Roman" w:eastAsia="Calibri" w:hAnsi="Times New Roman" w:cs="Times New Roman"/>
          <w:sz w:val="24"/>
          <w:szCs w:val="24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sub_410193"/>
      <w:bookmarkEnd w:id="7"/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 о документе (документах), выдаваемом (выдаваемых) организациями, участвующими в предоставлении муниципальной услуги</w:t>
      </w:r>
    </w:p>
    <w:p w:rsidR="00673F8D" w:rsidRPr="00981363" w:rsidRDefault="00673F8D" w:rsidP="00673F8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не предусмотрены.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Cs/>
          <w:iCs/>
          <w:color w:val="FF0000"/>
          <w:kern w:val="1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73F8D" w:rsidRPr="00981363" w:rsidRDefault="00673F8D" w:rsidP="00673F8D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1363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Муниципальная услуга предоставляется без взимания государственной пошлины или иной платы.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3F8D" w:rsidRPr="00981363" w:rsidRDefault="00673F8D" w:rsidP="00673F8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363">
        <w:rPr>
          <w:rFonts w:ascii="Times New Roman" w:eastAsia="Calibri" w:hAnsi="Times New Roman" w:cs="Times New Roman"/>
          <w:b/>
          <w:sz w:val="24"/>
          <w:szCs w:val="24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</w:t>
      </w:r>
      <w:r w:rsidRPr="00981363">
        <w:rPr>
          <w:rFonts w:ascii="Times New Roman" w:eastAsia="Calibri" w:hAnsi="Times New Roman" w:cs="Times New Roman"/>
          <w:b/>
          <w:sz w:val="24"/>
          <w:szCs w:val="24"/>
        </w:rPr>
        <w:br/>
        <w:t>о методике расчета размера такой платы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Необходимых и обязательных услуг не предусмотрено.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8"/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2.14. </w:t>
      </w:r>
      <w:r w:rsidRPr="00981363">
        <w:rPr>
          <w:rFonts w:ascii="Times New Roman" w:eastAsia="Calibri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Максимальное время ожидания в очереди при подаче документов на предоставление муниципальной услуги не превышает 15 минут.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Время ожидания в очереди при получении документов не превышает 10 минут.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2.15. </w:t>
      </w:r>
      <w:r w:rsidRPr="00981363">
        <w:rPr>
          <w:rFonts w:ascii="Times New Roman" w:eastAsia="Calibri" w:hAnsi="Times New Roman" w:cs="Times New Roman"/>
          <w:b/>
          <w:bCs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представления ходатайства и документов, необходимых для предоставления муниципальной услуги, заявителем лично, ходатайство регистрируется в день представления ходатайства и документов, необходимых для предоставления муниципальной услуги.  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Специалист подразделения, ответственного за делопроизводство, проверяет представленный заявителем комплект документов на его соответствие перечню, указанному в ходатайстве на предоставлении земельного участка, и регистрирует ходатайство в журнале регистрации входящей корреспонденции в день поступления заявления.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Время регистрации ходатайства о предоставлении муниципальной услуги не должно превышать 10 минут. 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случае представления ходатайства и документов, необходимых для предоставления муниципальной услуги по почте, ходатайство регистрируется датой, соответствующей дате поступления ходатайства и документов, необходимых для предоставления муниципальной услуги,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 штемпелю на конверте. 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В случае направления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ходатайства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и документов, необходимых 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для предоставления муниципальной услуги, через МФЦ,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ходатайство</w:t>
      </w:r>
      <w:r w:rsidRPr="00981363">
        <w:rPr>
          <w:rFonts w:ascii="Times New Roman" w:hAnsi="Times New Roman" w:cs="Times New Roman"/>
          <w:sz w:val="24"/>
          <w:szCs w:val="24"/>
        </w:rPr>
        <w:t xml:space="preserve"> регистрируется специалистом комитета, соответствующей датой их получения от специалиста МФЦ в течение 10 минут.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В случае направления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ходатайства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в электронной форме через федеральную государственную информационную систему «Единый портал государственных и муниципальных услуг»,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ходатайство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в электронном виде регистрируется информационной системой. Датой приема указанного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>ходатайства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является дата его регистрации </w:t>
      </w:r>
      <w:r w:rsidRPr="00981363">
        <w:rPr>
          <w:rFonts w:ascii="Times New Roman" w:hAnsi="Times New Roman" w:cs="Times New Roman"/>
          <w:sz w:val="24"/>
          <w:szCs w:val="24"/>
        </w:rPr>
        <w:br/>
        <w:t>в информационной системе.</w:t>
      </w:r>
    </w:p>
    <w:p w:rsidR="00673F8D" w:rsidRPr="00981363" w:rsidRDefault="00673F8D" w:rsidP="00673F8D">
      <w:pPr>
        <w:spacing w:after="0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2.16. Требования к помещениям, в которых предоставляется услуга, к месту ожидания и приему заявителей, размещению и оформлению визуальной, текстовой и </w:t>
      </w:r>
      <w:proofErr w:type="spellStart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мультимедийной</w:t>
      </w:r>
      <w:proofErr w:type="spellEnd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информации о порядке предоставления услуги.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Вход в помещение администрации сельсовета оборудуется информационной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Для ожидания, приема заявителей и заполнения ими заявлений о предоставлении услуги в помещениях администрации сельсовета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 сельсовета. На столе находятся писчая бумага и канцелярские принадлежности.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рабочими столами и стульями, компьютером с доступом к информационным системам;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средствами связи, оргтехникой, позволяющей своевременно и в полном объеме предоставлять услугу.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В помещениях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администрации сельсовета места информирования посетителей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для размещения в них информационных листков.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Информационные стенды должны содержать актуальную и исчерпывающую информацию об услуге.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 размещает на информационном стенде для ознакомления посетителей следующие документы (информацию):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текст либо выписку из настоящего Регламента;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копию Устава муниципального образования;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почтовый адрес и адрес электронной почты администрации сельсовета, адрес официального сайта администрации сельсовета в информационно -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телекоммуникационной сети  «Интернет»;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документов, которые заявитель должен представить для предоставления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образец заполнения заявления о предоставлении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перечень оснований для отказа в предоставлении услуги.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Обеспечение доступности для инвалидов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Администрация сельсовета, предоставляющая муниципальную услугу,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возможность беспрепятственного входа в объекты и выхода из них;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обеспечение допуска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>, а также иного лица, владеющего жестовым языком;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оказание должностными лицами Администрации сельсовета  иной необходимой инвалидам помощи в преодолении барьеров, мешающих получению ими услуг наравне с другими лицами.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2.17. Показатели доступности и качества услуги, в том числе количество взаимодействий заявителя с должностными лицами при предоставлении услуги и их продолжительность, возможность получения услуги в многофункциональном центре предоставления государственных и муниципальных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673F8D" w:rsidRPr="00981363" w:rsidRDefault="00673F8D" w:rsidP="00673F8D">
      <w:pPr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ab/>
      </w:r>
    </w:p>
    <w:p w:rsidR="00673F8D" w:rsidRPr="00981363" w:rsidRDefault="00673F8D" w:rsidP="00673F8D">
      <w:pPr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Показатели доступности муниципальной услуги: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расположенность органов, предоставляющих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муниципальную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услугу, в зоне доступности к основным транспортным магистралям, хорошие подъездные дороги;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наличие полной и понятной информации о местах, порядке и сроках предоставления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 услуги в общедоступных местах помещений органов, предоставляющих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 xml:space="preserve">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lastRenderedPageBreak/>
        <w:t>муниципальную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наличие необходимого и достаточного количества специалистов, а также помещений, в которых осуществляется предоставление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 в целях соблюдения установленных Административным регламентом сроков предоставления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673F8D" w:rsidRPr="00981363" w:rsidRDefault="00673F8D" w:rsidP="00673F8D">
      <w:pPr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Показатели качества муниципальной услуги: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полнота и актуальность информации о порядке предоставления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соблюдение сроков предоставления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 и сроков выполнения административных процедур при предоставлении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услуги, в целях соблюдения установленных Административным регламентом сроков предоставления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 xml:space="preserve"> 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количество взаимодействия заявителя с должностными лицами при предоставлении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очередей при приеме и выдаче документов заявителям;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обоснованных жалоб на действия (бездействие) специалистов и уполномоченных должностных лиц;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предоставление возможности получения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 в электронном виде;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76" w:lineRule="atLeast"/>
        <w:ind w:firstLine="53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предоставление </w:t>
      </w:r>
      <w:r w:rsidRPr="00981363">
        <w:rPr>
          <w:rFonts w:ascii="Times New Roman" w:hAnsi="Times New Roman" w:cs="Times New Roman"/>
          <w:bCs/>
          <w:color w:val="00000A"/>
          <w:kern w:val="1"/>
          <w:sz w:val="24"/>
          <w:szCs w:val="24"/>
          <w:lang w:eastAsia="zh-CN"/>
        </w:rPr>
        <w:t>муниципальной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услуги в многофункциональном центре предоставления государственных и муниципальных услуг».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</w:pPr>
      <w:r w:rsidRPr="00981363">
        <w:rPr>
          <w:rFonts w:ascii="Times New Roman" w:eastAsia="Arial Unicode MS" w:hAnsi="Times New Roman" w:cs="Times New Roman"/>
          <w:color w:val="00000A"/>
          <w:kern w:val="2"/>
          <w:sz w:val="24"/>
          <w:szCs w:val="24"/>
          <w:lang w:eastAsia="hi-IN" w:bidi="hi-IN"/>
        </w:rPr>
        <w:t>обращаться с заявлением о прекращении предоставления услуги.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2.18. Иные требования,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2.18.1. Особенности предоставления муниципальной услуги в МФЦ.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Взаимодействие многофункционального  центра с  администрацией осуществляется без участия заявителя в соответствии с нормативными правовыми актами и соглашением о взаимодействии.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2.18.2. Особенности предоставления муниципальной услуги в электронной форме.</w:t>
      </w:r>
    </w:p>
    <w:p w:rsidR="00673F8D" w:rsidRPr="00981363" w:rsidRDefault="00673F8D" w:rsidP="00673F8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2.18.2.1. Заявление в форме электронного документа представляется по выбору Заявителя:</w:t>
      </w:r>
    </w:p>
    <w:p w:rsidR="00673F8D" w:rsidRPr="00981363" w:rsidRDefault="00673F8D" w:rsidP="00673F8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путем заполнения формы запроса, размещенной на официальном сайте Администрации сельсовета в сети Интернет (далее - официальный сайт), в том числе посредством отправки через «Личный кабинет» Единого портала или Регионального портала (</w:t>
      </w:r>
      <w:hyperlink r:id="rId10" w:history="1"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</w:rPr>
          <w:t>www.</w:t>
        </w:r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  <w:lang w:val="en-US"/>
          </w:rPr>
          <w:t>rpgu</w:t>
        </w:r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</w:rPr>
          <w:t>.</w:t>
        </w:r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  <w:lang w:val="en-US"/>
          </w:rPr>
          <w:t>rkursk</w:t>
        </w:r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</w:rPr>
          <w:t>.</w:t>
        </w:r>
        <w:r w:rsidRPr="00981363">
          <w:rPr>
            <w:rFonts w:ascii="Times New Roman" w:hAnsi="Times New Roman" w:cs="Times New Roman"/>
            <w:bCs/>
            <w:sz w:val="24"/>
            <w:szCs w:val="24"/>
            <w:u w:val="single"/>
            <w:lang w:val="en-US"/>
          </w:rPr>
          <w:t>ru</w:t>
        </w:r>
      </w:hyperlink>
      <w:r w:rsidRPr="00981363">
        <w:rPr>
          <w:rFonts w:ascii="Times New Roman" w:hAnsi="Times New Roman" w:cs="Times New Roman"/>
          <w:bCs/>
          <w:sz w:val="24"/>
          <w:szCs w:val="24"/>
        </w:rPr>
        <w:t>);</w:t>
      </w:r>
    </w:p>
    <w:p w:rsidR="00673F8D" w:rsidRPr="00981363" w:rsidRDefault="00673F8D" w:rsidP="00673F8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 xml:space="preserve">путем направления электронного документа в уполномоченный орган на официальную электронную почту.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2.18.2.2.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предоставления результатов рассмотрения заявления уполномоченным органом: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виде бумажного документа, который направляется посредством почтового отправления;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виде электронного документа,  который направляется посредством электронной почты;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виде электронного документа, размещенного на официальном сайте, ссылка на который направляется посредством электронной почты.</w:t>
      </w:r>
    </w:p>
    <w:p w:rsidR="00673F8D" w:rsidRPr="00981363" w:rsidRDefault="00673F8D" w:rsidP="00673F8D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bCs/>
          <w:sz w:val="24"/>
          <w:szCs w:val="24"/>
        </w:rPr>
        <w:t>2.18.2.3. Результат рассмотрения заявления Администрацией сельсовета  в виде бумажного документа заявитель получает непосредственно при личном обращении,  либо указанный документ направляется заявителю посредством почтового отправления.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2.18.2.4. </w:t>
      </w:r>
      <w:r w:rsidRPr="00981363">
        <w:rPr>
          <w:rFonts w:ascii="Times New Roman" w:hAnsi="Times New Roman" w:cs="Times New Roman"/>
          <w:sz w:val="24"/>
          <w:szCs w:val="24"/>
        </w:rPr>
        <w:t>Заявление в форме электронного документа подписывается по выбору Заявителя (если заявителем является физическое лицо), (представителя заявителя):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электронной подписью Заявителя;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2.18.2.5. </w:t>
      </w:r>
      <w:r w:rsidRPr="00981363">
        <w:rPr>
          <w:rFonts w:ascii="Times New Roman" w:hAnsi="Times New Roman" w:cs="Times New Roman"/>
          <w:sz w:val="24"/>
          <w:szCs w:val="24"/>
        </w:rPr>
        <w:t>При подаче заявлений к ним прилагаются документы, указанные в пункте 2.6.  К заявлению прилагается копия документа, удостоверяющего личность Заявителя  в виде электронного образа такого документа (его представителя).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Представление копия </w:t>
      </w:r>
      <w:proofErr w:type="gramStart"/>
      <w:r w:rsidRPr="00981363">
        <w:rPr>
          <w:rFonts w:ascii="Times New Roman" w:hAnsi="Times New Roman" w:cs="Times New Roman"/>
          <w:sz w:val="24"/>
          <w:szCs w:val="24"/>
        </w:rPr>
        <w:t>документа, удостоверяющего личность Заявителя  не требуется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в случае представления Заявления посредством отправки через «Личный кабинет» Единого портала или Регионального портала, а также, если заявление подписано усиленной квалифицированной электронной подписью.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случае представления заявления уполномоченным представителем, к заявлению также прилагается доверенность в виде электронного образа такого документа.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2.18.2.6. </w:t>
      </w:r>
      <w:r w:rsidRPr="00981363">
        <w:rPr>
          <w:rFonts w:ascii="Times New Roman" w:hAnsi="Times New Roman" w:cs="Times New Roman"/>
          <w:sz w:val="24"/>
          <w:szCs w:val="24"/>
        </w:rPr>
        <w:t>Получение заявления и прилагаемых к нему документов подтверждается Администрацией</w:t>
      </w: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путем направления заявителю уведомления, содержащего входящий регистрационный номер заявления, дату получения указанного заявления и </w:t>
      </w:r>
      <w:r w:rsidRPr="00981363">
        <w:rPr>
          <w:rFonts w:ascii="Times New Roman" w:hAnsi="Times New Roman" w:cs="Times New Roman"/>
          <w:sz w:val="24"/>
          <w:szCs w:val="24"/>
        </w:rPr>
        <w:lastRenderedPageBreak/>
        <w:t>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673F8D" w:rsidRPr="00981363" w:rsidRDefault="00673F8D" w:rsidP="00673F8D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2.18.2.7. Для подачи заявления через Единый портал или Региональный портал  Заявитель заполняет форму запроса (заявления).  Примерные формы заявлений в электронной форме размещены  на официальном сайте Администрации сельсовета в разделе «Административные регламенты» с возможностью их бесплатного копирования.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2.18.2.8. </w:t>
      </w:r>
      <w:r w:rsidRPr="00981363">
        <w:rPr>
          <w:rFonts w:ascii="Times New Roman" w:hAnsi="Times New Roman" w:cs="Times New Roman"/>
          <w:sz w:val="24"/>
          <w:szCs w:val="24"/>
        </w:rPr>
        <w:t>Заявления и прилагаемые к ним документы предоставляются в Администрацию</w:t>
      </w: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 в форме электронных документов путем заполнения формы запроса, размещенной на официальном сайте, посредством отправки через Единый портал или Региональный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2.18.2.9.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Заявления представляются в Администрацию сельсовета  в виде файлов в формате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txt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>, если указанные заявления предоставляются в форме электронного документа посредством электронной почты.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2.18.2.10.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2.18.2.11.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2.18.2.12.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Документы, которые предоставляются Администрацией</w:t>
      </w: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 сельсовета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2.18.2.13. </w:t>
      </w:r>
      <w:r w:rsidRPr="00981363">
        <w:rPr>
          <w:rFonts w:ascii="Times New Roman" w:hAnsi="Times New Roman" w:cs="Times New Roman"/>
          <w:sz w:val="24"/>
          <w:szCs w:val="24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2.18.2.14. </w:t>
      </w:r>
      <w:proofErr w:type="gramStart"/>
      <w:r w:rsidRPr="00981363">
        <w:rPr>
          <w:rFonts w:ascii="Times New Roman" w:hAnsi="Times New Roman" w:cs="Times New Roman"/>
          <w:sz w:val="24"/>
          <w:szCs w:val="24"/>
        </w:rPr>
        <w:t xml:space="preserve">Заявление, представленное с нарушением изложенных в данном подразделе  требований Администрацией  </w:t>
      </w:r>
      <w:r w:rsidRPr="00981363">
        <w:rPr>
          <w:rFonts w:ascii="Times New Roman" w:hAnsi="Times New Roman" w:cs="Times New Roman"/>
          <w:sz w:val="24"/>
          <w:szCs w:val="24"/>
          <w:lang w:eastAsia="en-US"/>
        </w:rPr>
        <w:t xml:space="preserve">сельсовета </w:t>
      </w:r>
      <w:r w:rsidRPr="00981363">
        <w:rPr>
          <w:rFonts w:ascii="Times New Roman" w:hAnsi="Times New Roman" w:cs="Times New Roman"/>
          <w:sz w:val="24"/>
          <w:szCs w:val="24"/>
        </w:rPr>
        <w:t>не рассматривается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Администрация сельсовета</w:t>
      </w:r>
      <w:r w:rsidRPr="00981363">
        <w:rPr>
          <w:rFonts w:ascii="Times New Roman" w:hAnsi="Times New Roman" w:cs="Times New Roman"/>
          <w:sz w:val="24"/>
          <w:szCs w:val="24"/>
        </w:rPr>
        <w:t xml:space="preserve">  в течение пяти рабочих дней со дня получения такого заявления обязана направить уведомление с указанием допущенных нарушений.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981363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981363">
        <w:rPr>
          <w:rFonts w:ascii="Times New Roman" w:hAnsi="Times New Roman" w:cs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Исчерпывающий перечень административных процедур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- прием и рассмотрение ходатайства и документов, необходимых 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br/>
        <w:t>для предоставления государственной услуги;</w:t>
      </w:r>
    </w:p>
    <w:p w:rsidR="00673F8D" w:rsidRPr="00981363" w:rsidRDefault="00673F8D" w:rsidP="00673F8D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запрос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организаций;  </w:t>
      </w: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- подготовка акта </w:t>
      </w:r>
      <w:r w:rsidRPr="00981363">
        <w:rPr>
          <w:rFonts w:ascii="Times New Roman" w:eastAsia="Arial Unicode MS" w:hAnsi="Times New Roman" w:cs="Times New Roman"/>
          <w:sz w:val="24"/>
          <w:szCs w:val="24"/>
        </w:rPr>
        <w:t>о переводе (либо об отказе в переводе) земельного участка из одной категории в другую;</w:t>
      </w: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81363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981363">
        <w:rPr>
          <w:rFonts w:ascii="Times New Roman" w:hAnsi="Times New Roman" w:cs="Times New Roman"/>
          <w:sz w:val="24"/>
          <w:szCs w:val="24"/>
        </w:rPr>
        <w:t xml:space="preserve">выдача заявителю копии </w:t>
      </w:r>
      <w:proofErr w:type="spellStart"/>
      <w:r w:rsidRPr="00981363">
        <w:rPr>
          <w:rFonts w:ascii="Times New Roman" w:hAnsi="Times New Roman" w:cs="Times New Roman"/>
          <w:color w:val="000000"/>
          <w:sz w:val="24"/>
          <w:szCs w:val="24"/>
        </w:rPr>
        <w:t>акта</w:t>
      </w:r>
      <w:r w:rsidRPr="00981363">
        <w:rPr>
          <w:rFonts w:ascii="Times New Roman" w:eastAsia="Arial Unicode MS" w:hAnsi="Times New Roman" w:cs="Times New Roman"/>
          <w:sz w:val="24"/>
          <w:szCs w:val="24"/>
        </w:rPr>
        <w:t>о</w:t>
      </w:r>
      <w:proofErr w:type="spellEnd"/>
      <w:r w:rsidRPr="00981363">
        <w:rPr>
          <w:rFonts w:ascii="Times New Roman" w:eastAsia="Arial Unicode MS" w:hAnsi="Times New Roman" w:cs="Times New Roman"/>
          <w:sz w:val="24"/>
          <w:szCs w:val="24"/>
        </w:rPr>
        <w:t xml:space="preserve"> переводе (либо уведомления об отказе в переводе) земельного участка из одной категории в другую.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приводится 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в приложении 2 к административному регламенту.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Прием и рассмотрение ходатайства и документов, необходимых для предоставления муниципальной услуги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3.2. Основанием для начала административной процедуры является поступление ходатайства о предоставлении муниципальной услуги 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в администрацию сельсовета или МФЦ. 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Прием ходатайства при личном обращении заявителя </w:t>
      </w:r>
      <w:r w:rsidRPr="00981363">
        <w:rPr>
          <w:rFonts w:ascii="Times New Roman" w:hAnsi="Times New Roman" w:cs="Times New Roman"/>
          <w:sz w:val="24"/>
          <w:szCs w:val="24"/>
        </w:rPr>
        <w:br/>
        <w:t>(его уполномоченного представителя) осуществляется специалистом администрации сельсовета или МФЦ, ответственным за прием входящей корреспонденции.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Должностное лицо администрации сельсовета принимает заявление и комплект документов и вносит запись о приеме заявления в Журнал регистрации входящей документации администрации сельсовета. 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</w:t>
      </w:r>
      <w:r w:rsidRPr="00981363">
        <w:rPr>
          <w:rFonts w:ascii="Times New Roman" w:hAnsi="Times New Roman" w:cs="Times New Roman"/>
          <w:sz w:val="24"/>
          <w:szCs w:val="24"/>
        </w:rPr>
        <w:br/>
        <w:t>1 рабочий день.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Критерий принятия решения - обращение заявителя.</w:t>
      </w:r>
    </w:p>
    <w:p w:rsidR="00673F8D" w:rsidRPr="00981363" w:rsidRDefault="00673F8D" w:rsidP="00673F8D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Результат административной процедуры – прием и регистрация заявления и документов.</w:t>
      </w:r>
    </w:p>
    <w:p w:rsidR="00673F8D" w:rsidRPr="00981363" w:rsidRDefault="00673F8D" w:rsidP="00673F8D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 – запись в Журнале регистрации входящей документации. </w:t>
      </w:r>
    </w:p>
    <w:p w:rsidR="00673F8D" w:rsidRPr="00981363" w:rsidRDefault="00673F8D" w:rsidP="00673F8D">
      <w:pPr>
        <w:tabs>
          <w:tab w:val="left" w:pos="786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3.3. Основанием для начала административной процедуры является непредставление заявителем по собственной инициативе документов, указанных в пункте 2.7. административного регламента.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Должностное лицо администрации сельсовета или МФЦ, ответственное за предоставление муниципальной услуги, осуществляет подготовку и направление запроса в органы исполнительной власти, в распоряжении которых находятся документы, необходимые для предоставления муниципальной услуги. 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данного действия составляет </w:t>
      </w:r>
      <w:r w:rsidRPr="00981363">
        <w:rPr>
          <w:rFonts w:ascii="Times New Roman" w:hAnsi="Times New Roman" w:cs="Times New Roman"/>
          <w:sz w:val="24"/>
          <w:szCs w:val="24"/>
        </w:rPr>
        <w:br/>
        <w:t>3 рабочих дня со дня  регистрации заявления.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lastRenderedPageBreak/>
        <w:t xml:space="preserve">Срок получения ответа на вышеуказанный запрос составляет </w:t>
      </w:r>
      <w:r w:rsidRPr="00981363">
        <w:rPr>
          <w:rFonts w:ascii="Times New Roman" w:hAnsi="Times New Roman" w:cs="Times New Roman"/>
          <w:sz w:val="24"/>
          <w:szCs w:val="24"/>
        </w:rPr>
        <w:br/>
        <w:t>5 рабочих дней.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673F8D" w:rsidRPr="00981363" w:rsidRDefault="00673F8D" w:rsidP="00673F8D">
      <w:pPr>
        <w:tabs>
          <w:tab w:val="num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Способ фиксации результата административной процедуры – регистрация полученных документов в Журнале регистрации входящей документации администрации сельсовета.</w:t>
      </w:r>
    </w:p>
    <w:p w:rsidR="00673F8D" w:rsidRPr="00981363" w:rsidRDefault="00673F8D" w:rsidP="00673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Критерием принятия решения  является отсутствие документов указанных в пункте  2.7.</w:t>
      </w: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    Срок передачи заявления и документов, указанных в пунктах 2.6 и 2.7. из МФЦ в Администрацию сельсовета - в течение 1 рабочего дня после получения ответа на межведомственный запрос.</w:t>
      </w:r>
    </w:p>
    <w:p w:rsidR="00673F8D" w:rsidRPr="00981363" w:rsidRDefault="00673F8D" w:rsidP="00673F8D">
      <w:pPr>
        <w:tabs>
          <w:tab w:val="left" w:pos="786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Подготовка акта </w:t>
      </w:r>
      <w:r w:rsidRPr="00981363">
        <w:rPr>
          <w:rFonts w:ascii="Times New Roman" w:eastAsia="Arial Unicode MS" w:hAnsi="Times New Roman" w:cs="Times New Roman"/>
          <w:b/>
          <w:sz w:val="24"/>
          <w:szCs w:val="24"/>
        </w:rPr>
        <w:t>о переводе (либо об отказе в переводе) земельного участка из одной категории в другую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3.4. Основанием для начала административной процедуры является получение из федеральных органов исполнительной власти запрашиваемых документов.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Ходатайство, не подлежащее рассмотрению по основаниям, установленным </w:t>
      </w:r>
      <w:hyperlink r:id="rId11" w:history="1">
        <w:r w:rsidRPr="00981363">
          <w:rPr>
            <w:rFonts w:ascii="Times New Roman" w:eastAsia="Calibri" w:hAnsi="Times New Roman" w:cs="Times New Roman"/>
            <w:sz w:val="24"/>
            <w:szCs w:val="24"/>
          </w:rPr>
          <w:t>п.</w:t>
        </w:r>
      </w:hyperlink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 2.9. административного регламента,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 w:rsidR="00673F8D" w:rsidRPr="00981363" w:rsidRDefault="00673F8D" w:rsidP="00673F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sz w:val="24"/>
          <w:szCs w:val="24"/>
        </w:rPr>
        <w:t>Должностное лицо администрации сельсовета, ответственное за предоставление муниципальной услуги,</w:t>
      </w: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 в срок, не превышающий 13 рабочих дней, после получения вышеуказанных документов рассматривает их и по результатам рассмотрения подготавливает </w:t>
      </w:r>
      <w:r w:rsidRPr="00981363">
        <w:rPr>
          <w:rFonts w:ascii="Times New Roman" w:eastAsia="Calibri" w:hAnsi="Times New Roman" w:cs="Times New Roman"/>
          <w:sz w:val="24"/>
          <w:szCs w:val="24"/>
        </w:rPr>
        <w:t>проект акта о переводе земельного участка из одной категории в другую, либо в случае наличия оснований указанных в пункте 2.10. административного регламента акт об отказе в переводе земельного участка из одной категории в</w:t>
      </w:r>
      <w:proofErr w:type="gramEnd"/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 другую.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695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Акт подписывается Главой администрации сельсовета. </w:t>
      </w:r>
      <w:r w:rsidRPr="00981363">
        <w:rPr>
          <w:rFonts w:ascii="Times New Roman" w:hAnsi="Times New Roman" w:cs="Times New Roman"/>
          <w:sz w:val="24"/>
          <w:szCs w:val="24"/>
        </w:rPr>
        <w:t>Срок исполнения административного действия  – 2 рабочих дня.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695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Результат исполнения административной процедуры – подготовка акта о переводе (либо акта об отказе в переводе) земельного участка из одной категории в другую.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695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административной процедуры является оформление акта на бумажном носителе с присвоением ему регистрационного номера и занесением данного номера в базу данных в порядке делопроизводства.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695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Критерий принятия решения - наличие или отсутствие оснований, предусмотренных пунктом 2.10. административного регламента.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695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– 15 рабочих дней.</w:t>
      </w: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t xml:space="preserve">Выдача заявителю копии </w:t>
      </w: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акта </w:t>
      </w:r>
      <w:r w:rsidRPr="00981363">
        <w:rPr>
          <w:rFonts w:ascii="Times New Roman" w:eastAsia="Arial Unicode MS" w:hAnsi="Times New Roman" w:cs="Times New Roman"/>
          <w:b/>
          <w:sz w:val="24"/>
          <w:szCs w:val="24"/>
        </w:rPr>
        <w:t>о переводе (либо акта об отказе в переводе) земельного участка из одной категории в другую</w:t>
      </w:r>
    </w:p>
    <w:p w:rsidR="00673F8D" w:rsidRPr="00981363" w:rsidRDefault="00673F8D" w:rsidP="00673F8D">
      <w:pPr>
        <w:tabs>
          <w:tab w:val="left" w:pos="786"/>
        </w:tabs>
        <w:spacing w:after="0"/>
        <w:ind w:firstLine="709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 xml:space="preserve">3.6. Основанием для начала процедуры является </w:t>
      </w:r>
      <w:r w:rsidRPr="00981363">
        <w:rPr>
          <w:rFonts w:ascii="Times New Roman" w:hAnsi="Times New Roman" w:cs="Times New Roman"/>
          <w:sz w:val="24"/>
          <w:szCs w:val="24"/>
        </w:rPr>
        <w:t>подготовка акта о переводе (либо акта об отказе в переводе) земельного участка из одной категории в другую.</w:t>
      </w:r>
    </w:p>
    <w:p w:rsidR="00673F8D" w:rsidRPr="00981363" w:rsidRDefault="00673F8D" w:rsidP="00673F8D">
      <w:pPr>
        <w:pStyle w:val="a4"/>
        <w:spacing w:after="0" w:line="100" w:lineRule="atLeast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1363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Специалист Администрации сельсовета по телефону (почтой) или посредствам Единого портала приглашает заявителя в Администрацию сельсовета для получения результата предоставления муниципальной услуги. 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При обращении в администрацию сельсовета за получением результатов  муниципальной услуги заявитель (представитель заявителя) представляет следующие документы: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документ, удостоверяющий личность;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>документ, подтверждающий полномочия представителя заявителя.</w:t>
      </w:r>
    </w:p>
    <w:p w:rsidR="00673F8D" w:rsidRPr="00981363" w:rsidRDefault="00673F8D" w:rsidP="00673F8D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1363">
        <w:rPr>
          <w:rFonts w:ascii="Times New Roman" w:eastAsia="Calibri" w:hAnsi="Times New Roman" w:cs="Times New Roman"/>
          <w:sz w:val="24"/>
          <w:szCs w:val="24"/>
        </w:rPr>
        <w:t xml:space="preserve">Полномочия руководителей юридических лиц (лиц, действующих </w:t>
      </w:r>
      <w:r w:rsidRPr="00981363">
        <w:rPr>
          <w:rFonts w:ascii="Times New Roman" w:eastAsia="Calibri" w:hAnsi="Times New Roman" w:cs="Times New Roman"/>
          <w:sz w:val="24"/>
          <w:szCs w:val="24"/>
        </w:rPr>
        <w:br/>
        <w:t>от имени юридического лица без доверенности) могут быть подтверждены решением собственника или уполномоченного органа юридического лица об их назначении (избрании) на должность.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данного действия составляет </w:t>
      </w:r>
      <w:r w:rsidRPr="00981363">
        <w:rPr>
          <w:rFonts w:ascii="Times New Roman" w:hAnsi="Times New Roman" w:cs="Times New Roman"/>
          <w:sz w:val="24"/>
          <w:szCs w:val="24"/>
        </w:rPr>
        <w:br/>
        <w:t>5 минут.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Запись о выдаче результата муниципальной услуги формируется 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в журнале регистрации, проставляются дата и время выдачи пакета документов, подпись и расшифровка подписи </w:t>
      </w:r>
      <w:r w:rsidRPr="00981363">
        <w:rPr>
          <w:rFonts w:ascii="Times New Roman" w:eastAsia="Calibri" w:hAnsi="Times New Roman" w:cs="Times New Roman"/>
          <w:sz w:val="24"/>
          <w:szCs w:val="24"/>
        </w:rPr>
        <w:t>заявителя</w:t>
      </w:r>
      <w:r w:rsidRPr="00981363">
        <w:rPr>
          <w:rFonts w:ascii="Times New Roman" w:hAnsi="Times New Roman" w:cs="Times New Roman"/>
          <w:sz w:val="24"/>
          <w:szCs w:val="24"/>
        </w:rPr>
        <w:t xml:space="preserve"> (уполномоченного представителя), получившего пакет документов.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Критерий принятия решения - наличие оформленного акта  о переводе земель или земельных участков в составе таких земель из одной категории в другую или  акта об отказе в переводе земель или земельных участков в составе таких земель из одной категории в другую.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Результат административной процедуры – выдача акта  о переводе земель или земельных участков в составе таких земель из одной категории в другую или  акта об отказе в переводе земель или земельных участков в составе таких земель из одной категории в другую.</w:t>
      </w:r>
    </w:p>
    <w:p w:rsidR="00673F8D" w:rsidRPr="00981363" w:rsidRDefault="00673F8D" w:rsidP="00673F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Способ фиксации результата – регистрация исходящих пакетов документов в порядке общего делопроизводства и их отправление </w:t>
      </w:r>
      <w:r w:rsidRPr="00981363">
        <w:rPr>
          <w:rFonts w:ascii="Times New Roman" w:hAnsi="Times New Roman" w:cs="Times New Roman"/>
          <w:sz w:val="24"/>
          <w:szCs w:val="24"/>
        </w:rPr>
        <w:br/>
        <w:t xml:space="preserve">в соответствии с пожеланием заявителя. 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IV</w:t>
      </w: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. Формы контроля за исполнением административного регламента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4.1. Порядок осуществления текущего </w:t>
      </w:r>
      <w:proofErr w:type="gramStart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контроля за</w:t>
      </w:r>
      <w:proofErr w:type="gramEnd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4.1.1. Текущий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сельсовета.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 4.1.2. Периодичность осуществления текущего контроля устанавливается распоряжением главы сельсовета.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контроля за</w:t>
      </w:r>
      <w:proofErr w:type="gramEnd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полнотой и качеством предоставления муниципальной услуги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 xml:space="preserve">         4.2.1.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полнотой и качеством предоставления администрацией сельсовета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4.2.2. Порядок и периодичность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проведения плановых проверок выполнения положений Регламента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распоряжением главой сельсовета.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4.2.4. Плановые проверки проводятся в соответствии с планом работы администрации сельсовета,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4.3. Ответственность должностных лиц администрации сельсовета за решения и действия (бездействие), принимаемые (осуществляемые) ими в ходе предоставления муниципальной услуги</w:t>
      </w:r>
    </w:p>
    <w:p w:rsidR="00673F8D" w:rsidRPr="00981363" w:rsidRDefault="00673F8D" w:rsidP="00673F8D">
      <w:pPr>
        <w:tabs>
          <w:tab w:val="left" w:pos="709"/>
        </w:tabs>
        <w:spacing w:after="0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673F8D" w:rsidRPr="00981363" w:rsidRDefault="00673F8D" w:rsidP="00673F8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4.4. Положения, характеризующие требования к порядку и формам </w:t>
      </w:r>
      <w:proofErr w:type="gramStart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контроля за</w:t>
      </w:r>
      <w:proofErr w:type="gramEnd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общественными объединениями и организациями;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иными органами, в установленном законом порядке.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Граждане, их объединения и организации вправе осуществлять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контроль за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Граждане, их объединения и организации также вправе: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- вносить предложения о мерах по устранению нарушений Регламента.</w:t>
      </w:r>
    </w:p>
    <w:p w:rsidR="00673F8D" w:rsidRPr="00981363" w:rsidRDefault="00673F8D" w:rsidP="00673F8D">
      <w:pPr>
        <w:tabs>
          <w:tab w:val="left" w:pos="709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Контроль за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val="en-US" w:eastAsia="zh-CN"/>
        </w:rPr>
        <w:t>V</w:t>
      </w: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услуг, а </w:t>
      </w:r>
      <w:proofErr w:type="gramStart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также  должностных</w:t>
      </w:r>
      <w:proofErr w:type="gramEnd"/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лиц, муниципальных служащих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5.1. Информация для заявителя о его праве подать жалобу на решение и (или) действие (бездействие) администрации сельсовета и (или) их должностных лиц при предоставлении услуги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Заявитель имеет право  обжаловать решения и действия (бездействие)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>и (или) их должностных лиц при предоставлении услуги в соответствии с законодательством Российской Федерации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>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5.2. Предмет жалобы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Предметом досудебного (внесудебного) обжалования являются решения и действия (бездействие) администрации сельсовета и (или) их должностных лиц при предоставлении услуги на основании настоящего регламента.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Заявитель имеет право обратиться с жалобой, в том числе в следующих случаях: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1) нарушения сроков регистрации заявления заявителя о предоставлении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2) нарушения сроков предоставления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сельсовета Пристенского района Курской области для предоставления услуги;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сельсовета Пристенского района Курской области для предоставления услуги, у заявителя;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 сельсовета Пристенского района Курской области;</w:t>
      </w:r>
      <w:proofErr w:type="gramEnd"/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Сазановского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>сельсовета</w:t>
      </w:r>
      <w:proofErr w:type="spell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Пристенского района Курской области;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</w:rPr>
        <w:t>7) отказа администрации сельсовета,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5.3. Органы власти и уполномоченные на рассмотрение жалобы должностные лица, которым может быть направлена жалоба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Жалоба подается в администрацию сельсовета. 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5.4. Порядок подачи и рассмотрения жалобы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Основанием для начала процедуры досудебного (внесудебного) обжалования, является подача жалобы.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Жалоба подается в письменной форме на бумажном носителе или в электронной форме в администрацию. Жалобы на решения, принятые Главой администрации сельсовета, подаются в администрацию сельсовета и рассматриваются непосредственно Главой администрации сельсовета.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Жалоба может быть направлена: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1) по почте;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2) с использованием информационно-телекоммуникационной сети «Интернет»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i/>
          <w:iCs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- на официальный сайт Администрации </w:t>
      </w:r>
      <w:proofErr w:type="spellStart"/>
      <w:r>
        <w:rPr>
          <w:rFonts w:ascii="Times New Roman" w:hAnsi="Times New Roman" w:cs="Times New Roman"/>
          <w:color w:val="00000A"/>
          <w:kern w:val="1"/>
          <w:sz w:val="24"/>
          <w:szCs w:val="24"/>
        </w:rPr>
        <w:t>Сазановского</w:t>
      </w:r>
      <w:proofErr w:type="spell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сельсовета Пристенского района </w:t>
      </w:r>
      <w:r w:rsidRPr="00247F21">
        <w:rPr>
          <w:rFonts w:ascii="Times New Roman" w:hAnsi="Times New Roman" w:cs="Times New Roman"/>
          <w:sz w:val="24"/>
          <w:szCs w:val="24"/>
        </w:rPr>
        <w:t>http://sazanovka.rkursk.ru</w:t>
      </w:r>
      <w:r w:rsidRPr="00981363">
        <w:rPr>
          <w:rFonts w:ascii="Times New Roman" w:hAnsi="Times New Roman" w:cs="Times New Roman"/>
          <w:sz w:val="24"/>
          <w:szCs w:val="24"/>
        </w:rPr>
        <w:t>,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- </w:t>
      </w: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по</w:t>
      </w:r>
      <w:proofErr w:type="gram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</w:t>
      </w: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средством</w:t>
      </w:r>
      <w:proofErr w:type="gram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федеральной государственной информационной системы  «Единый портал государственных и муниципальных услуг </w:t>
      </w:r>
      <w:r w:rsidRPr="00981363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</w:rPr>
        <w:t>http://gosuslugi.ru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- на официальный сайт Администрации Курской области 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  <w:u w:val="single"/>
        </w:rPr>
        <w:t>http://adm.rkursk.ru</w:t>
      </w: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, 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3) </w:t>
      </w: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принята</w:t>
      </w:r>
      <w:proofErr w:type="gram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 при личном приеме заявителя.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Жалоба может быть подана заявителем: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через областное бюджетное учреждение «Многофункциональный центр предоставления государственных  и муниципальных услуг». При поступлении жалобы многофункциональный центр обеспечивает ее передачу в уполномоченный на ее рассмотрение орган.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Все жалобы фиксируются в журнале учета обращений.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Личный прием заявителей по вопросам обжалования решения и (или) действия (бездействия) Администрации и (или) ее должностных лиц осуществляется главой сельсовета в часы приема заявителей.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В ходе личного приема, если изложенные факты и обстоятельства не требуют дополнительной проверки, ответ на жалобу с согласия заявителя может быть дан устно, о чем делается соответствующая запись в карточке личного приема.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20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В остальных случаях дается письменный ответ по существу поставленных в жалобе вопросов.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Жалоба должна содержать: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lastRenderedPageBreak/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Под жалобой заявитель ставит личную подпись и дату.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представлена</w:t>
      </w:r>
      <w:proofErr w:type="gramEnd"/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: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оформленная в соответствии с законодательством Российской Федерации доверенность (для физических лиц);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709"/>
        <w:jc w:val="both"/>
        <w:rPr>
          <w:rFonts w:ascii="Times New Roman" w:hAnsi="Times New Roman" w:cs="Times New Roman"/>
          <w:color w:val="00000A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color w:val="00000A"/>
          <w:kern w:val="1"/>
          <w:sz w:val="24"/>
          <w:szCs w:val="24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>5.5.</w:t>
      </w: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Сроки рассмотрения жалобы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сельсовета, предоставляющего услугу, должностного лица администрации сельсовета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,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Основания для приостановления рассмотрения жалобы отсутствуют.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5.7. </w:t>
      </w: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Результат рассмотрения жалобы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По результатам рассмотрения жалобы орган, уполномоченный на ее рассмотрение, принимает одно из следующих решений: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  <w:proofErr w:type="gramEnd"/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2) отказывает в удовлетворении жалобы.</w:t>
      </w:r>
    </w:p>
    <w:p w:rsidR="00673F8D" w:rsidRPr="00981363" w:rsidRDefault="00673F8D" w:rsidP="00673F8D">
      <w:pPr>
        <w:tabs>
          <w:tab w:val="left" w:pos="709"/>
        </w:tabs>
        <w:spacing w:after="0" w:line="276" w:lineRule="atLeast"/>
        <w:ind w:firstLine="539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В случае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,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 если текст жалобы не поддается прочтению, ответ на жалобу не дается, и она не подлежит 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5.8. </w:t>
      </w: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Порядок информирования заявителя о результатах рассмотрения жалобы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В случае, установления в ходе или по результатам 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рассмотрения жалобы признаков состава административного правонарушения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5.9. Порядок обжалования решения по жалобе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В случае</w:t>
      </w: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</w:rPr>
        <w:t>,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если обжалуется решение главы администрации сельсовета заявитель вправе обжаловать решение в соответствии с законодательством Российской Федерации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в досудебном (внесудебном) и судебном порядке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>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5.10. Право заявителя на получение информации и документов, необходимых для обоснования и рассмотрения жалобы 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kern w:val="1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kern w:val="1"/>
          <w:sz w:val="24"/>
          <w:szCs w:val="24"/>
        </w:rPr>
      </w:pPr>
    </w:p>
    <w:p w:rsidR="00673F8D" w:rsidRPr="00981363" w:rsidRDefault="00673F8D" w:rsidP="00673F8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kern w:val="1"/>
          <w:sz w:val="24"/>
          <w:szCs w:val="24"/>
        </w:rPr>
        <w:t>5.11. Способы информирования заявителей о порядке подачи и рассмотрения жалобы</w:t>
      </w:r>
    </w:p>
    <w:p w:rsidR="00673F8D" w:rsidRPr="00981363" w:rsidRDefault="00673F8D" w:rsidP="00673F8D">
      <w:pPr>
        <w:widowControl w:val="0"/>
        <w:tabs>
          <w:tab w:val="left" w:pos="709"/>
        </w:tabs>
        <w:spacing w:after="0"/>
        <w:ind w:firstLine="708"/>
        <w:jc w:val="both"/>
        <w:textAlignment w:val="top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proofErr w:type="gramStart"/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администрации сельсовета 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администрации сельсовета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, ОБУ «Многофункциональный центр предоставления государственных и муниципальных услуг», в федеральной государственной информационной системе «Единый портал государственных и муниципальных услуг </w:t>
      </w:r>
      <w:r w:rsidRPr="00981363">
        <w:rPr>
          <w:rFonts w:ascii="Times New Roman" w:hAnsi="Times New Roman" w:cs="Times New Roman"/>
          <w:sz w:val="24"/>
          <w:szCs w:val="24"/>
        </w:rPr>
        <w:t xml:space="preserve">(функций)» </w:t>
      </w:r>
      <w:r w:rsidRPr="00981363">
        <w:rPr>
          <w:rFonts w:ascii="Times New Roman" w:hAnsi="Times New Roman" w:cs="Times New Roman"/>
          <w:kern w:val="1"/>
          <w:sz w:val="24"/>
          <w:szCs w:val="24"/>
        </w:rPr>
        <w:t xml:space="preserve"> и </w:t>
      </w:r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региональной информационной системе «Портал государственных и муниципальных услуг Курской области</w:t>
      </w:r>
      <w:proofErr w:type="gramEnd"/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» (</w:t>
      </w:r>
      <w:hyperlink r:id="rId12" w:history="1"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http</w:t>
        </w:r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://.</w:t>
        </w:r>
        <w:proofErr w:type="spellStart"/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rpgu</w:t>
        </w:r>
        <w:proofErr w:type="spellEnd"/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proofErr w:type="spellStart"/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rkursk</w:t>
        </w:r>
        <w:proofErr w:type="spellEnd"/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eastAsia="zh-CN"/>
          </w:rPr>
          <w:t>.</w:t>
        </w:r>
        <w:proofErr w:type="spellStart"/>
        <w:r w:rsidRPr="00981363">
          <w:rPr>
            <w:rFonts w:ascii="Times New Roman" w:hAnsi="Times New Roman" w:cs="Times New Roman"/>
            <w:kern w:val="1"/>
            <w:sz w:val="24"/>
            <w:szCs w:val="24"/>
            <w:u w:val="single"/>
            <w:lang w:val="en-US" w:eastAsia="zh-CN"/>
          </w:rPr>
          <w:t>ru</w:t>
        </w:r>
        <w:proofErr w:type="spellEnd"/>
      </w:hyperlink>
      <w:r w:rsidRPr="00981363">
        <w:rPr>
          <w:rFonts w:ascii="Times New Roman" w:hAnsi="Times New Roman" w:cs="Times New Roman"/>
          <w:kern w:val="1"/>
          <w:sz w:val="24"/>
          <w:szCs w:val="24"/>
          <w:lang w:eastAsia="zh-CN"/>
        </w:rPr>
        <w:t>).</w:t>
      </w:r>
    </w:p>
    <w:p w:rsidR="00673F8D" w:rsidRPr="00981363" w:rsidRDefault="00673F8D" w:rsidP="00673F8D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регламенту</w:t>
      </w:r>
      <w:r w:rsidRPr="00981363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981363">
        <w:rPr>
          <w:rFonts w:ascii="Times New Roman" w:hAnsi="Times New Roman" w:cs="Times New Roman"/>
          <w:bCs/>
          <w:sz w:val="24"/>
          <w:szCs w:val="24"/>
        </w:rPr>
        <w:t xml:space="preserve"> предоставлению 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pStyle w:val="ConsPlusNormal0"/>
        <w:widowControl/>
        <w:ind w:firstLine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color w:val="000000"/>
          <w:sz w:val="24"/>
          <w:szCs w:val="24"/>
        </w:rPr>
        <w:t>ПРИМЕРНЫЙ</w:t>
      </w:r>
      <w:r w:rsidRPr="00981363">
        <w:rPr>
          <w:rFonts w:ascii="Times New Roman" w:eastAsia="Arial Unicode MS" w:hAnsi="Times New Roman" w:cs="Times New Roman"/>
          <w:sz w:val="24"/>
          <w:szCs w:val="24"/>
        </w:rPr>
        <w:t xml:space="preserve"> ОБРАЗЕЦ ХОДАТАЙСТВА</w:t>
      </w:r>
    </w:p>
    <w:p w:rsidR="00673F8D" w:rsidRPr="00981363" w:rsidRDefault="00673F8D" w:rsidP="00673F8D">
      <w:pPr>
        <w:pStyle w:val="ConsPlusNormal0"/>
        <w:widowControl/>
        <w:ind w:firstLine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81363">
        <w:rPr>
          <w:rFonts w:ascii="Times New Roman" w:eastAsia="Arial Unicode MS" w:hAnsi="Times New Roman" w:cs="Times New Roman"/>
          <w:sz w:val="24"/>
          <w:szCs w:val="24"/>
        </w:rPr>
        <w:t>ДЛЯ ПЕРЕВОДА ЗЕМЕЛЬ ИЛИ ЗЕМЕЛЬНЫХ УЧАСТКОВ ИЗ ОДНОЙ КАТЕГОРИИ В ДРУГУЮ</w:t>
      </w:r>
    </w:p>
    <w:p w:rsidR="00673F8D" w:rsidRPr="00981363" w:rsidRDefault="00673F8D" w:rsidP="00673F8D">
      <w:pPr>
        <w:spacing w:after="0"/>
        <w:ind w:left="4248"/>
        <w:rPr>
          <w:rFonts w:ascii="Times New Roman" w:eastAsia="Arial Unicode MS" w:hAnsi="Times New Roman" w:cs="Times New Roman"/>
          <w:b/>
          <w:bCs/>
          <w:sz w:val="24"/>
          <w:szCs w:val="24"/>
        </w:rPr>
      </w:pPr>
    </w:p>
    <w:p w:rsidR="00673F8D" w:rsidRPr="00981363" w:rsidRDefault="00673F8D" w:rsidP="00673F8D">
      <w:pPr>
        <w:spacing w:after="0"/>
        <w:ind w:left="482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Главе ______________________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                                                .                             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ХОДАТАЙСТВО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о переводе земель или земельных участков из одной категории в другую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lastRenderedPageBreak/>
        <w:t>(для заявителя – юридического лица - полное наименование, данные о государственной регистрации;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для заявителя – физического лица – фамилия, имя, отчество, паспортные данные)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Адрес заявителя: ___________________________________________________________________________</w:t>
      </w:r>
    </w:p>
    <w:p w:rsidR="00673F8D" w:rsidRPr="00981363" w:rsidRDefault="00673F8D" w:rsidP="00673F8D">
      <w:pPr>
        <w:pStyle w:val="2"/>
        <w:jc w:val="both"/>
      </w:pPr>
    </w:p>
    <w:p w:rsidR="00673F8D" w:rsidRPr="00981363" w:rsidRDefault="00673F8D" w:rsidP="00673F8D">
      <w:pPr>
        <w:pStyle w:val="2"/>
        <w:jc w:val="both"/>
      </w:pPr>
      <w:r w:rsidRPr="00981363">
        <w:t xml:space="preserve">Прошу перевести земельный участок, находящийся </w:t>
      </w:r>
      <w:proofErr w:type="gramStart"/>
      <w:r w:rsidRPr="00981363">
        <w:t>в</w:t>
      </w:r>
      <w:proofErr w:type="gramEnd"/>
      <w:r w:rsidRPr="00981363">
        <w:t xml:space="preserve">_____________________________                                                                                                                                                                                                       </w:t>
      </w:r>
    </w:p>
    <w:p w:rsidR="00673F8D" w:rsidRPr="00981363" w:rsidRDefault="00673F8D" w:rsidP="00673F8D">
      <w:pPr>
        <w:pStyle w:val="2"/>
        <w:jc w:val="both"/>
      </w:pPr>
      <w:r w:rsidRPr="00981363">
        <w:t xml:space="preserve">                                                                                                                            (форма собственности)</w:t>
      </w:r>
    </w:p>
    <w:p w:rsidR="00673F8D" w:rsidRPr="00981363" w:rsidRDefault="00673F8D" w:rsidP="00673F8D">
      <w:pPr>
        <w:pStyle w:val="2"/>
      </w:pPr>
      <w:r w:rsidRPr="00981363">
        <w:t>собственности, общей площадью _________ кв</w:t>
      </w:r>
      <w:proofErr w:type="gramStart"/>
      <w:r w:rsidRPr="00981363">
        <w:t>.м</w:t>
      </w:r>
      <w:proofErr w:type="gramEnd"/>
      <w:r w:rsidRPr="00981363">
        <w:t>, кадастровый №___________________</w:t>
      </w:r>
    </w:p>
    <w:p w:rsidR="00673F8D" w:rsidRPr="00981363" w:rsidRDefault="00673F8D" w:rsidP="00673F8D">
      <w:pPr>
        <w:pStyle w:val="2"/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81363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98136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адресу:___________________________________________________</w:t>
      </w:r>
      <w:proofErr w:type="spellEnd"/>
      <w:r w:rsidRPr="00981363">
        <w:rPr>
          <w:rFonts w:ascii="Times New Roman" w:hAnsi="Times New Roman" w:cs="Times New Roman"/>
          <w:sz w:val="24"/>
          <w:szCs w:val="24"/>
        </w:rPr>
        <w:t>,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из категории________________________________________________________________ 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  <w:t xml:space="preserve">                    (в соответствии с документами земельного кадастра)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в категорию_________________________________________________________________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При этом сообщаю следующие дополнительные сведения об участке: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2. Ограничения использования и обременения земельного участка ___________________________________________________________________________.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81363">
        <w:rPr>
          <w:rFonts w:ascii="Times New Roman" w:hAnsi="Times New Roman" w:cs="Times New Roman"/>
          <w:b/>
          <w:bCs/>
          <w:sz w:val="24"/>
          <w:szCs w:val="24"/>
        </w:rPr>
        <w:t>Заявитель: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______________________________         __________________________________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                           (Должность)                                                (Подпись)                                  (Ф.И.О.)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м.п.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Контактное лицо, телефон для связи:______________________________________________</w:t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</w:r>
      <w:r w:rsidRPr="009813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«____»  _____________ 20__ г.</w:t>
      </w:r>
    </w:p>
    <w:p w:rsidR="00673F8D" w:rsidRPr="00981363" w:rsidRDefault="00673F8D" w:rsidP="00673F8D">
      <w:pPr>
        <w:pStyle w:val="ConsPlusNormal0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pStyle w:val="ConsPlusNonformat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  <w:proofErr w:type="spellStart"/>
      <w:r w:rsidRPr="00981363">
        <w:rPr>
          <w:rFonts w:ascii="Times New Roman" w:hAnsi="Times New Roman" w:cs="Times New Roman"/>
          <w:sz w:val="24"/>
          <w:szCs w:val="24"/>
        </w:rPr>
        <w:t>регламенту</w:t>
      </w:r>
      <w:r w:rsidRPr="00981363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981363">
        <w:rPr>
          <w:rFonts w:ascii="Times New Roman" w:hAnsi="Times New Roman" w:cs="Times New Roman"/>
          <w:bCs/>
          <w:sz w:val="24"/>
          <w:szCs w:val="24"/>
        </w:rPr>
        <w:t xml:space="preserve"> предоставлению муниципальной услуги «Перевод земель, находящихся в муниципальной собственности, за исключением земель сельскохозяйственного назначения, из одной категории в другую»</w:t>
      </w:r>
    </w:p>
    <w:p w:rsidR="00673F8D" w:rsidRPr="00981363" w:rsidRDefault="00673F8D" w:rsidP="00673F8D">
      <w:pPr>
        <w:tabs>
          <w:tab w:val="left" w:pos="7560"/>
          <w:tab w:val="left" w:pos="7920"/>
        </w:tabs>
        <w:spacing w:after="0"/>
        <w:ind w:left="283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1363">
        <w:rPr>
          <w:rFonts w:ascii="Times New Roman" w:hAnsi="Times New Roman" w:cs="Times New Roman"/>
          <w:b/>
          <w:color w:val="000000"/>
          <w:sz w:val="24"/>
          <w:szCs w:val="24"/>
        </w:rPr>
        <w:t>Блок-схема последовательности административных действий при предоставлении муниципальной услуги</w: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left:0;text-align:left;margin-left:126.8pt;margin-top:7.3pt;width:189pt;height:78.1pt;z-index:251668480">
            <v:textbox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>Прием и регистрация ходатайства и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b/>
          <w:sz w:val="24"/>
          <w:szCs w:val="24"/>
        </w:rPr>
        <w:lastRenderedPageBreak/>
        <w:t>Прием и регистрация</w: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23.9pt;margin-top:2.6pt;width:.25pt;height:27.4pt;z-index:251671552" o:connectortype="straight">
            <v:stroke endarrow="block"/>
          </v:shape>
        </w:pic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129.05pt;margin-top:2.4pt;width:189pt;height:57.35pt;z-index:251670528">
            <v:textbox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>Рассмотрение ходатайства о предоставлении муниципальной услуги</w:t>
                  </w:r>
                </w:p>
              </w:txbxContent>
            </v:textbox>
          </v:rect>
        </w:pict>
      </w:r>
    </w:p>
    <w:p w:rsidR="00673F8D" w:rsidRPr="00981363" w:rsidRDefault="00673F8D" w:rsidP="00673F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31" type="#_x0000_t32" style="position:absolute;left:0;text-align:left;margin-left:318.05pt;margin-top:226.65pt;width:0;height:0;z-index:251665408" o:connectortype="straight">
            <v:stroke endarrow="block"/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33" type="#_x0000_t32" style="position:absolute;margin-left:319.55pt;margin-top:4.55pt;width:23.7pt;height:24.4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5" type="#_x0000_t32" style="position:absolute;margin-left:224.2pt;margin-top:4.55pt;width:.2pt;height:21.7pt;z-index:251669504" o:connectortype="straight">
            <v:stroke endarrow="block"/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2" type="#_x0000_t109" style="position:absolute;margin-left:341.75pt;margin-top:12.5pt;width:153.75pt;height:61.2pt;z-index:251666432">
            <v:textbox style="mso-next-textbox:#_x0000_s1032"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>Направление акта об отказе в предоставлении муниципальной услуги</w:t>
                  </w:r>
                </w:p>
              </w:txbxContent>
            </v:textbox>
          </v:shape>
        </w:pict>
      </w: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26" type="#_x0000_t109" style="position:absolute;margin-left:129.05pt;margin-top:12.5pt;width:190.5pt;height:61.2pt;z-index:251660288">
            <v:textbox style="mso-next-textbox:#_x0000_s1026"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 xml:space="preserve">Запрос документов, необходимых для предоставления муниципальной услуги </w:t>
                  </w:r>
                </w:p>
                <w:p w:rsidR="00673F8D" w:rsidRPr="005C3B72" w:rsidRDefault="00673F8D" w:rsidP="00673F8D"/>
              </w:txbxContent>
            </v:textbox>
          </v:shape>
        </w:pict>
      </w:r>
    </w:p>
    <w:p w:rsidR="00673F8D" w:rsidRPr="00981363" w:rsidRDefault="00673F8D" w:rsidP="00673F8D">
      <w:pPr>
        <w:tabs>
          <w:tab w:val="left" w:pos="675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ab/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819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81363">
        <w:rPr>
          <w:rFonts w:ascii="Times New Roman" w:hAnsi="Times New Roman" w:cs="Times New Roman"/>
          <w:sz w:val="24"/>
          <w:szCs w:val="24"/>
        </w:rPr>
        <w:tab/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7" type="#_x0000_t32" style="position:absolute;margin-left:224.3pt;margin-top:4.7pt;width:.05pt;height:28.7pt;z-index:251661312" o:connectortype="straight">
            <v:stroke endarrow="block"/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28" type="#_x0000_t109" style="position:absolute;margin-left:129.05pt;margin-top:5.8pt;width:195pt;height:69.05pt;z-index:251662336">
            <v:textbox style="mso-next-textbox:#_x0000_s1028"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>Подготовка акта о переводе (либо об отказе в переводе) земель или земельных участков из одной категории в другую</w:t>
                  </w:r>
                </w:p>
              </w:txbxContent>
            </v:textbox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30" type="#_x0000_t32" style="position:absolute;margin-left:224.4pt;margin-top:10.5pt;width:.05pt;height:21.15pt;z-index:251664384" o:connectortype="straight">
            <v:stroke endarrow="block"/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149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pict>
          <v:shape id="_x0000_s1029" type="#_x0000_t109" style="position:absolute;margin-left:126.8pt;margin-top:2.75pt;width:195pt;height:47.25pt;z-index:251663360">
            <v:textbox style="mso-next-textbox:#_x0000_s1029">
              <w:txbxContent>
                <w:p w:rsidR="00673F8D" w:rsidRPr="00DD4A2E" w:rsidRDefault="00673F8D" w:rsidP="00673F8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D4A2E">
                    <w:rPr>
                      <w:rFonts w:ascii="Times New Roman" w:hAnsi="Times New Roman" w:cs="Times New Roman"/>
                      <w:b/>
                    </w:rPr>
                    <w:t>Выдача документов заявителю</w:t>
                  </w:r>
                </w:p>
              </w:txbxContent>
            </v:textbox>
          </v:shape>
        </w:pict>
      </w: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3F8D" w:rsidRPr="00981363" w:rsidRDefault="00673F8D" w:rsidP="00673F8D">
      <w:pPr>
        <w:tabs>
          <w:tab w:val="left" w:pos="35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0000" w:rsidRDefault="00673F8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3060D"/>
    <w:multiLevelType w:val="hybridMultilevel"/>
    <w:tmpl w:val="31482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F8D"/>
    <w:rsid w:val="0067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  <o:rules v:ext="edit">
        <o:r id="V:Rule1" type="connector" idref="#_x0000_s1027"/>
        <o:r id="V:Rule2" type="connector" idref="#_x0000_s1035"/>
        <o:r id="V:Rule3" type="connector" idref="#_x0000_s1030"/>
        <o:r id="V:Rule4" type="connector" idref="#_x0000_s1037"/>
        <o:r id="V:Rule5" type="connector" idref="#_x0000_s1033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73F8D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73F8D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673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673F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673F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unhideWhenUsed/>
    <w:rsid w:val="00673F8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73F8D"/>
  </w:style>
  <w:style w:type="paragraph" w:customStyle="1" w:styleId="a4">
    <w:name w:val="Базовый"/>
    <w:rsid w:val="00673F8D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</w:rPr>
  </w:style>
  <w:style w:type="paragraph" w:customStyle="1" w:styleId="p6">
    <w:name w:val="p6"/>
    <w:basedOn w:val="a"/>
    <w:rsid w:val="00673F8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paragraph" w:customStyle="1" w:styleId="a5">
    <w:name w:val="Прижатый влево"/>
    <w:basedOn w:val="a"/>
    <w:next w:val="a"/>
    <w:uiPriority w:val="99"/>
    <w:rsid w:val="00673F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EE360981F504854263E00CA77D594C16FC4BE5CAFBC981F03AA4724B4D85D4F7B7F54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fc@rkursk.ru" TargetMode="External"/><Relationship Id="rId12" Type="http://schemas.openxmlformats.org/officeDocument/2006/relationships/hyperlink" Target="http://.rpgu.r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suslugi.ru" TargetMode="External"/><Relationship Id="rId11" Type="http://schemas.openxmlformats.org/officeDocument/2006/relationships/hyperlink" Target="consultantplus://offline/ref=AF3F3D5969135BB99A298D060E30636BDFDB3922D1EB4CB3C71D4F714B7CF210FA37567D80CA5113W4m0L" TargetMode="External"/><Relationship Id="rId5" Type="http://schemas.openxmlformats.org/officeDocument/2006/relationships/hyperlink" Target="http://rpgu.rkursk.ru" TargetMode="External"/><Relationship Id="rId10" Type="http://schemas.openxmlformats.org/officeDocument/2006/relationships/hyperlink" Target="http://www.rpgu.rku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971BBBBDF4BFADE0261A254E8F0B3304B03024370180373388D230F7o4l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9101</Words>
  <Characters>51881</Characters>
  <Application>Microsoft Office Word</Application>
  <DocSecurity>0</DocSecurity>
  <Lines>432</Lines>
  <Paragraphs>121</Paragraphs>
  <ScaleCrop>false</ScaleCrop>
  <Company/>
  <LinksUpToDate>false</LinksUpToDate>
  <CharactersWithSpaces>60861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2017-12-09T17:36:00Z</dcterms:created>
  <dcterms:modified xsi:type="dcterms:W3CDTF">2017-12-09T17:37:00Z</dcterms:modified>
</cp:coreProperties>
</file>