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76" w:rsidRPr="00020DB0" w:rsidRDefault="001A4176" w:rsidP="001A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20DB0">
        <w:rPr>
          <w:rFonts w:ascii="Times New Roman" w:hAnsi="Times New Roman" w:cs="Times New Roman"/>
          <w:b/>
          <w:sz w:val="28"/>
          <w:szCs w:val="28"/>
          <w:lang w:eastAsia="en-US"/>
        </w:rPr>
        <w:t>СОБРАНИЕ ДЕПУТАТОВ</w:t>
      </w:r>
    </w:p>
    <w:p w:rsidR="001A4176" w:rsidRPr="00020DB0" w:rsidRDefault="001A4176" w:rsidP="001A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20D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САЗАНОВСКОГО</w:t>
      </w:r>
      <w:r w:rsidRPr="00020D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СЕЛЬСОВЕТА</w:t>
      </w:r>
    </w:p>
    <w:p w:rsidR="001A4176" w:rsidRPr="00020DB0" w:rsidRDefault="001A4176" w:rsidP="001A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20D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ПРИСТЕНСКОГО РАЙОНА </w:t>
      </w:r>
    </w:p>
    <w:p w:rsidR="001A4176" w:rsidRPr="00020DB0" w:rsidRDefault="001A4176" w:rsidP="001A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A4176" w:rsidRPr="00020DB0" w:rsidRDefault="001A4176" w:rsidP="001A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20DB0">
        <w:rPr>
          <w:rFonts w:ascii="Times New Roman" w:hAnsi="Times New Roman" w:cs="Times New Roman"/>
          <w:b/>
          <w:sz w:val="28"/>
          <w:szCs w:val="28"/>
          <w:lang w:eastAsia="en-US"/>
        </w:rPr>
        <w:t>РЕШЕНИЕ</w:t>
      </w:r>
    </w:p>
    <w:p w:rsidR="001A4176" w:rsidRPr="00020DB0" w:rsidRDefault="001A4176" w:rsidP="001A4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A4176" w:rsidRPr="00020DB0" w:rsidRDefault="001A4176" w:rsidP="001A4176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20D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 25сентября  2017 года  №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27</w:t>
      </w:r>
    </w:p>
    <w:p w:rsidR="001A4176" w:rsidRPr="00020DB0" w:rsidRDefault="001A4176" w:rsidP="001A4176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20DB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Собрания депутатов</w:t>
      </w: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Сазановского</w:t>
      </w:r>
      <w:proofErr w:type="spellEnd"/>
      <w:r w:rsidRPr="00020DB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Пристенского района </w:t>
      </w: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20DB0">
        <w:rPr>
          <w:rFonts w:ascii="Times New Roman" w:hAnsi="Times New Roman" w:cs="Times New Roman"/>
          <w:b/>
          <w:bCs/>
          <w:sz w:val="28"/>
          <w:szCs w:val="28"/>
        </w:rPr>
        <w:t>Курской области №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20DB0">
        <w:rPr>
          <w:rFonts w:ascii="Times New Roman" w:hAnsi="Times New Roman" w:cs="Times New Roman"/>
          <w:b/>
          <w:bCs/>
          <w:sz w:val="28"/>
          <w:szCs w:val="28"/>
        </w:rPr>
        <w:t xml:space="preserve"> от 21.10.2010г. «Об утверждении</w:t>
      </w: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20DB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бюджетном процессе </w:t>
      </w:r>
      <w:proofErr w:type="gramStart"/>
      <w:r w:rsidRPr="00020DB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20DB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</w:t>
      </w: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20DB0">
        <w:rPr>
          <w:rFonts w:ascii="Times New Roman" w:hAnsi="Times New Roman" w:cs="Times New Roman"/>
          <w:b/>
          <w:bCs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Сазановский</w:t>
      </w:r>
      <w:r w:rsidRPr="00020DB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Пристенского</w:t>
      </w: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020DB0">
        <w:rPr>
          <w:rFonts w:ascii="Times New Roman" w:hAnsi="Times New Roman" w:cs="Times New Roman"/>
          <w:b/>
          <w:bCs/>
          <w:sz w:val="28"/>
          <w:szCs w:val="28"/>
        </w:rPr>
        <w:t>района Курской области»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 xml:space="preserve">         Руководствуясь п.3.1 ст.158, ст.162 Бюджетного кодекса РФ (в редакции Федерального закона № 178-ФЗ от 18.07.2017)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020DB0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</w:t>
      </w:r>
      <w:r w:rsidRPr="00020DB0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 xml:space="preserve">   1. Внести в </w:t>
      </w:r>
      <w:r w:rsidRPr="00020DB0">
        <w:rPr>
          <w:rFonts w:ascii="Times New Roman" w:hAnsi="Times New Roman" w:cs="Times New Roman"/>
          <w:bCs/>
          <w:sz w:val="28"/>
          <w:szCs w:val="28"/>
        </w:rPr>
        <w:t xml:space="preserve">решение Собрания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proofErr w:type="spellEnd"/>
      <w:r w:rsidRPr="00020DB0">
        <w:rPr>
          <w:rFonts w:ascii="Times New Roman" w:hAnsi="Times New Roman" w:cs="Times New Roman"/>
          <w:bCs/>
          <w:sz w:val="28"/>
          <w:szCs w:val="28"/>
        </w:rPr>
        <w:t xml:space="preserve"> сельсовета Пристенского района Курской области от 21.10.2010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Pr="00020DB0">
        <w:rPr>
          <w:rFonts w:ascii="Times New Roman" w:hAnsi="Times New Roman" w:cs="Times New Roman"/>
          <w:bCs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0DB0">
        <w:rPr>
          <w:rFonts w:ascii="Times New Roman" w:hAnsi="Times New Roman" w:cs="Times New Roman"/>
          <w:bCs/>
          <w:sz w:val="28"/>
          <w:szCs w:val="28"/>
        </w:rPr>
        <w:t xml:space="preserve">положения о бюджетном процессе в муниципальном образовании </w:t>
      </w:r>
      <w:r>
        <w:rPr>
          <w:rFonts w:ascii="Times New Roman" w:hAnsi="Times New Roman" w:cs="Times New Roman"/>
          <w:bCs/>
          <w:sz w:val="28"/>
          <w:szCs w:val="28"/>
        </w:rPr>
        <w:t>Сазановский</w:t>
      </w:r>
      <w:r w:rsidRPr="00020DB0">
        <w:rPr>
          <w:rFonts w:ascii="Times New Roman" w:hAnsi="Times New Roman" w:cs="Times New Roman"/>
          <w:bCs/>
          <w:sz w:val="28"/>
          <w:szCs w:val="28"/>
        </w:rPr>
        <w:t xml:space="preserve"> сельсовет Пристенского района Курской области» следующие изменения и дополнения: </w:t>
      </w:r>
    </w:p>
    <w:p w:rsidR="001A4176" w:rsidRPr="00020DB0" w:rsidRDefault="001A4176" w:rsidP="001A4176">
      <w:pPr>
        <w:pStyle w:val="ConsPlusNormal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1.1 в статье 6 «Бюджетные полномочия участников бюджетного процесса»:</w:t>
      </w:r>
    </w:p>
    <w:p w:rsidR="001A4176" w:rsidRPr="00020DB0" w:rsidRDefault="001A4176" w:rsidP="001A4176">
      <w:pPr>
        <w:pStyle w:val="ConsPlusNormal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- пункт 5дополнить абзацем следующего содержания:</w:t>
      </w:r>
    </w:p>
    <w:p w:rsidR="001A4176" w:rsidRPr="00020DB0" w:rsidRDefault="001A4176" w:rsidP="001A4176">
      <w:pPr>
        <w:pStyle w:val="ConsPlusNormal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«Главный распорядитель (распорядитель) бюджетных сре</w:t>
      </w:r>
      <w:proofErr w:type="gramStart"/>
      <w:r w:rsidRPr="00020DB0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020DB0">
        <w:rPr>
          <w:rFonts w:ascii="Times New Roman" w:hAnsi="Times New Roman" w:cs="Times New Roman"/>
          <w:sz w:val="28"/>
          <w:szCs w:val="28"/>
        </w:rPr>
        <w:t>учаях, установленных Правительством Российской Федерации, высшим исполнительным органом государственной власти субъекта Российской Федерации (местной администрацией), в порядке, установленном финансовым органом, в соответствии с общими требованиями, установленными Министерством финансов Российской Федерации, вправе принять решение о передаче: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1) своих бюджетных полномочий получателя бюджетных средств находящимся в его ведении получателям бюджетных средств или Федеральному казначейству (финансовому органу муниципального образования);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2)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</w:t>
      </w:r>
      <w:proofErr w:type="gramStart"/>
      <w:r w:rsidRPr="00020DB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A4176" w:rsidRPr="00020DB0" w:rsidRDefault="001A4176" w:rsidP="001A41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- пункт 6 изложить в следующей редакции: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«6.Получатель бюджетных средств обладает следующими бюджетными полномочиями: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1) составляет и исполняет бюджетную смету;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lastRenderedPageBreak/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4) вносит соответствующему главному распорядителю (распорядителю) бюджетных сре</w:t>
      </w:r>
      <w:proofErr w:type="gramStart"/>
      <w:r w:rsidRPr="00020DB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20DB0">
        <w:rPr>
          <w:rFonts w:ascii="Times New Roman" w:hAnsi="Times New Roman" w:cs="Times New Roman"/>
          <w:sz w:val="28"/>
          <w:szCs w:val="28"/>
        </w:rPr>
        <w:t>едложения по изменению бюджетной росписи;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5) ведет бюджетный учет (обеспечивает ведение бюджетного учета);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1A4176" w:rsidRPr="00020DB0" w:rsidRDefault="001A4176" w:rsidP="001A41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DB0">
        <w:rPr>
          <w:rFonts w:ascii="Times New Roman" w:hAnsi="Times New Roman" w:cs="Times New Roman"/>
          <w:sz w:val="28"/>
          <w:szCs w:val="28"/>
        </w:rPr>
        <w:t>7) осуществляет иные полномочия, установленные Бюджетным Кодексом РФ и принятыми в соответствии с ним нормативными правовыми актами (муниципальными правовыми актами), регулирующими бюджетные правоотношения.</w:t>
      </w:r>
      <w:proofErr w:type="gramEnd"/>
    </w:p>
    <w:p w:rsidR="001A4176" w:rsidRPr="00020DB0" w:rsidRDefault="001A4176" w:rsidP="001A41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 xml:space="preserve"> Получатель бюджетных средств передает другому получателю бюджетных средств бюджетные полномочия в порядке, установленном финансовым органом, в соответствии с общими требованиями, установленными Министерством финансов Российской Федерации, в соответствии с решением главного распорядителя бюджетных средств, указанным в пункте 3.1 статьи 158 Бюджетного Кодекса РФ</w:t>
      </w:r>
      <w:proofErr w:type="gramStart"/>
      <w:r w:rsidRPr="00020DB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A4176" w:rsidRPr="00020DB0" w:rsidRDefault="001A4176" w:rsidP="001A417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>2.  Настоящее Решение вступает в силу с 01.01.2018 года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DB0">
        <w:rPr>
          <w:rFonts w:ascii="Times New Roman" w:hAnsi="Times New Roman" w:cs="Times New Roman"/>
          <w:sz w:val="28"/>
          <w:szCs w:val="28"/>
        </w:rPr>
        <w:t>подлежит обнародованию.</w:t>
      </w: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A4176" w:rsidRPr="00020DB0" w:rsidRDefault="001A4176" w:rsidP="001A417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A4176" w:rsidRPr="00020DB0" w:rsidRDefault="001A4176" w:rsidP="001A417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20DB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DB0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1A4176" w:rsidRPr="00020DB0" w:rsidRDefault="001A4176" w:rsidP="001A417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20DB0">
        <w:rPr>
          <w:rFonts w:ascii="Times New Roman" w:hAnsi="Times New Roman" w:cs="Times New Roman"/>
          <w:sz w:val="28"/>
          <w:szCs w:val="28"/>
        </w:rPr>
        <w:t xml:space="preserve">Пристенского района </w:t>
      </w:r>
      <w:r w:rsidRPr="00020D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1A4176" w:rsidRDefault="001A4176" w:rsidP="001A417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A4176" w:rsidRDefault="001A4176" w:rsidP="001A417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A4176" w:rsidRDefault="001A4176" w:rsidP="001A417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00000" w:rsidRDefault="001A417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176"/>
    <w:rsid w:val="001A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A4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1A417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2017-11-24T06:42:00Z</dcterms:created>
  <dcterms:modified xsi:type="dcterms:W3CDTF">2017-11-24T06:42:00Z</dcterms:modified>
</cp:coreProperties>
</file>