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6"/>
        <w:gridCol w:w="4675"/>
      </w:tblGrid>
      <w:tr w:rsidR="005A6959" w:rsidTr="005A6959">
        <w:trPr>
          <w:trHeight w:val="1975"/>
        </w:trPr>
        <w:tc>
          <w:tcPr>
            <w:tcW w:w="4503" w:type="dxa"/>
            <w:hideMark/>
          </w:tcPr>
          <w:p w:rsidR="005A6959" w:rsidRDefault="005A6959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43225" cy="121920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A6959" w:rsidRDefault="005A6959">
            <w:pPr>
              <w:contextualSpacing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</w:pPr>
          </w:p>
          <w:p w:rsidR="005A6959" w:rsidRDefault="005A6959">
            <w:pPr>
              <w:contextualSpacing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w:t>Как узнать кадастровую стоимость объекта недвижимости</w:t>
            </w:r>
          </w:p>
          <w:p w:rsidR="005A6959" w:rsidRDefault="005A6959">
            <w:pPr>
              <w:pStyle w:val="3"/>
              <w:shd w:val="clear" w:color="auto" w:fill="FFFFFF"/>
              <w:spacing w:before="0" w:beforeAutospacing="0" w:after="144" w:afterAutospacing="0"/>
              <w:jc w:val="both"/>
              <w:rPr>
                <w:rStyle w:val="fontstyle01"/>
                <w:sz w:val="28"/>
                <w:szCs w:val="28"/>
              </w:rPr>
            </w:pPr>
          </w:p>
        </w:tc>
      </w:tr>
    </w:tbl>
    <w:p w:rsidR="005A6959" w:rsidRDefault="005A6959" w:rsidP="005A695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6959" w:rsidRDefault="005A6959" w:rsidP="005A695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 Курской области информирует.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кадастровой стоимости содержатся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Едином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государственном р6еестре недвижимости (ЕГРН). Доступ к таким сведениям открыт абсолютно для всех. Чтобы получить документ с информацией о кадастровой стоимости недвижимого имущества достаточно подать соответствующий запрос в пункт приема-выдачи документов филиала ФГБУ «ФКП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по Курской области или МФЦ. Все необходимые данные вам предоставят в виде в</w:t>
      </w:r>
      <w:r>
        <w:rPr>
          <w:rFonts w:ascii="Times New Roman" w:hAnsi="Times New Roman" w:cs="Times New Roman"/>
          <w:sz w:val="28"/>
          <w:szCs w:val="28"/>
        </w:rPr>
        <w:t>ыписки из Единого государственного реестра недвижимости о кадастровой стоимости объекта недвижимости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совершенно бесплатно. В документе будут содержаться сведения о кадастровой стоимости на дату, указанную в запросе.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Казалось бы, указанный способ получения информации о кадастровой стоимости объекта недвижимости прост и удобен. Но он далеко не единственный. 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Курской области информирует курян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всех видах предоставления сведений о кадастровой стоимости, которые существуют сегодня: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Способ первый: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Чтобы получить нужную информацию, можно проделать путь до офиса приема-выдачи документов филиала ФГБУ «ФКП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по Курской области или МФЦ. И лично подать запрос, назвав кадастровый номер или адрес объекта недвижимости. 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этом случае сведения вы получите в виде бесплатной в</w:t>
      </w:r>
      <w:r>
        <w:rPr>
          <w:rFonts w:ascii="Times New Roman" w:hAnsi="Times New Roman" w:cs="Times New Roman"/>
          <w:sz w:val="28"/>
          <w:szCs w:val="28"/>
        </w:rPr>
        <w:t>ыписки из ЕГРН о кадастровой стоимости объекта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>, имеющей статус юридического документа.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Способ второй: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Данный способ даёт вам возможность не тратить драгоценное время на дорогу. Запрос сведений о кадастровой стоимости вашего имущества, направленный в электронном виде, упрощает процесс. Для этого необходимо его подать через портал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помощью ресурса «Получение сведений из ЕГРН» путем заполнения формы запроса сведений ЕГРН «Получить выписку из ЕГРН о кадастровой стоимости объекта недвижимости» </w:t>
      </w:r>
      <w:hyperlink r:id="rId5" w:history="1">
        <w:r>
          <w:rPr>
            <w:rStyle w:val="a3"/>
            <w:sz w:val="28"/>
            <w:szCs w:val="28"/>
          </w:rPr>
          <w:t>https://rosreestr.ru/wps/portal/p/cc_present/EGRN_2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 придёт на ваш электронный адрес - в виде все той же бесплатной в</w:t>
      </w:r>
      <w:r>
        <w:rPr>
          <w:rFonts w:ascii="Times New Roman" w:hAnsi="Times New Roman" w:cs="Times New Roman"/>
          <w:sz w:val="28"/>
          <w:szCs w:val="28"/>
        </w:rPr>
        <w:t>ыписки из ЕГРН о кадастровой стоимости объекта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>, имеющей статус юридического документа.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Способ третий: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 для пользователей активно использующих новейшие информационные технологии, знающих толк в удобстве коммуникаций посредством Интернета. Получить сведения о кадастровой стоимости вы можете самостоятельно и в режиме реального времени. В этом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случае, правда, предоставленные данные будут носить не юридический, а справочный характер. Но ведь от этого их достоверность нисколько не изменится.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кадастровой стоимости вы найдёте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разделе «Электронные услуги и сервисы», далее сервис - «Справочная информация по объектам недвижимости в режиме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hyperlink r:id="rId6" w:history="1">
        <w:r>
          <w:rPr>
            <w:rStyle w:val="a3"/>
            <w:sz w:val="28"/>
            <w:szCs w:val="28"/>
          </w:rPr>
          <w:t>https://rosreestr.ru/wps/portal/online_request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разделе «Публичная кадастровая карта» </w:t>
      </w:r>
      <w:hyperlink r:id="rId7" w:history="1">
        <w:r>
          <w:rPr>
            <w:rStyle w:val="a3"/>
            <w:sz w:val="28"/>
            <w:szCs w:val="28"/>
          </w:rPr>
          <w:t>http://pkk5.rosreestr.ru/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Нужный объект можно отыскать на карте не только по кадастровому номеру, но и через расширенный поиск. Но какому бы разделу вы не отдали предпочтение, в каждом из них обязательно получите подробные данные по интересующему вас объекту недвижимости: величину кадастровой стоимости, указание площади и категории жилья, множество иных характеристик.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Подведем итоги: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Чтобы узнать кадастровую стоимость вашего недвижимого имущества, выбирайте любой из удобных для вас способов. Тем более что каждый из них даёт возможность - получить сведения бесплатно. Хотя, безусловно, электронные сервисы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добавляют ещё пару преимуществ: экономят ваше время и помогают остаться в зоне комфорта.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6959" w:rsidRDefault="005A6959" w:rsidP="005A6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6959" w:rsidRDefault="005A6959" w:rsidP="005A6959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5A6959" w:rsidRDefault="005A6959" w:rsidP="005A695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5A6959" w:rsidRDefault="005A6959" w:rsidP="005A695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Курской области</w:t>
      </w:r>
    </w:p>
    <w:p w:rsidR="005A6959" w:rsidRDefault="005A6959" w:rsidP="005A6959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5A6959" w:rsidRDefault="005A6959" w:rsidP="005A6959">
      <w:pPr>
        <w:spacing w:after="0" w:line="240" w:lineRule="auto"/>
        <w:ind w:firstLine="709"/>
        <w:jc w:val="both"/>
        <w:rPr>
          <w:rFonts w:eastAsia="Times New Roman"/>
        </w:rPr>
      </w:pPr>
    </w:p>
    <w:p w:rsidR="00C968E6" w:rsidRDefault="00C968E6"/>
    <w:sectPr w:rsidR="00C96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959"/>
    <w:rsid w:val="005A6959"/>
    <w:rsid w:val="00C9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5A69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695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A6959"/>
    <w:rPr>
      <w:color w:val="0000FF" w:themeColor="hyperlink"/>
      <w:u w:val="single"/>
    </w:rPr>
  </w:style>
  <w:style w:type="paragraph" w:styleId="a4">
    <w:name w:val="No Spacing"/>
    <w:uiPriority w:val="1"/>
    <w:qFormat/>
    <w:rsid w:val="005A6959"/>
    <w:pPr>
      <w:spacing w:after="0" w:line="240" w:lineRule="auto"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5A6959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A695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styleId="a5">
    <w:name w:val="Table Grid"/>
    <w:basedOn w:val="a1"/>
    <w:uiPriority w:val="59"/>
    <w:rsid w:val="005A69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kk5.rosree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online_request" TargetMode="External"/><Relationship Id="rId5" Type="http://schemas.openxmlformats.org/officeDocument/2006/relationships/hyperlink" Target="https://rosreestr.ru/wps/portal/p/cc_present/EGRN_2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3</cp:revision>
  <dcterms:created xsi:type="dcterms:W3CDTF">2017-11-09T06:07:00Z</dcterms:created>
  <dcterms:modified xsi:type="dcterms:W3CDTF">2017-11-09T06:07:00Z</dcterms:modified>
</cp:coreProperties>
</file>