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8F" w:rsidRPr="00E80F0F" w:rsidRDefault="008E718F" w:rsidP="008E718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80F0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-149225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Pr="00E80F0F">
        <w:rPr>
          <w:rFonts w:ascii="Segoe UI" w:hAnsi="Segoe UI" w:cs="Segoe UI"/>
          <w:sz w:val="28"/>
          <w:szCs w:val="28"/>
        </w:rPr>
        <w:t>адастров</w:t>
      </w:r>
      <w:r>
        <w:rPr>
          <w:rFonts w:ascii="Segoe UI" w:hAnsi="Segoe UI" w:cs="Segoe UI"/>
          <w:sz w:val="28"/>
          <w:szCs w:val="28"/>
        </w:rPr>
        <w:t>ая</w:t>
      </w:r>
      <w:r w:rsidRPr="00E80F0F">
        <w:rPr>
          <w:rFonts w:ascii="Segoe UI" w:hAnsi="Segoe UI" w:cs="Segoe UI"/>
          <w:sz w:val="28"/>
          <w:szCs w:val="28"/>
        </w:rPr>
        <w:t xml:space="preserve"> палат</w:t>
      </w:r>
      <w:r>
        <w:rPr>
          <w:rFonts w:ascii="Segoe UI" w:hAnsi="Segoe UI" w:cs="Segoe UI"/>
          <w:sz w:val="28"/>
          <w:szCs w:val="28"/>
        </w:rPr>
        <w:t>а по Курской области против</w:t>
      </w:r>
      <w:r w:rsidRPr="00E80F0F">
        <w:rPr>
          <w:rFonts w:ascii="Segoe UI" w:hAnsi="Segoe UI" w:cs="Segoe UI"/>
          <w:sz w:val="28"/>
          <w:szCs w:val="28"/>
        </w:rPr>
        <w:t xml:space="preserve"> коррупции</w:t>
      </w:r>
    </w:p>
    <w:p w:rsidR="008E718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8E718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</w:t>
      </w:r>
      <w:proofErr w:type="spellStart"/>
      <w:r w:rsidRPr="00E80F0F">
        <w:rPr>
          <w:rFonts w:ascii="Segoe UI" w:hAnsi="Segoe UI" w:cs="Segoe UI"/>
          <w:sz w:val="24"/>
          <w:szCs w:val="24"/>
        </w:rPr>
        <w:t>антикоррупционный</w:t>
      </w:r>
      <w:proofErr w:type="spellEnd"/>
      <w:r w:rsidRPr="00E80F0F">
        <w:rPr>
          <w:rFonts w:ascii="Segoe UI" w:hAnsi="Segoe UI" w:cs="Segoe UI"/>
          <w:sz w:val="24"/>
          <w:szCs w:val="24"/>
        </w:rPr>
        <w:t xml:space="preserve"> проект – внедрение электронных услуг, где человек вообще непосредственно не контактирует с государственными служащими. </w:t>
      </w:r>
    </w:p>
    <w:p w:rsidR="008E718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Для создания эффективной системы обратной </w:t>
      </w:r>
      <w:proofErr w:type="spellStart"/>
      <w:r w:rsidRPr="00E80F0F">
        <w:rPr>
          <w:rFonts w:ascii="Segoe UI" w:hAnsi="Segoe UI" w:cs="Segoe UI"/>
          <w:sz w:val="24"/>
          <w:szCs w:val="24"/>
        </w:rPr>
        <w:t>связи</w:t>
      </w:r>
      <w:proofErr w:type="gramStart"/>
      <w:r>
        <w:rPr>
          <w:rFonts w:ascii="Segoe UI" w:hAnsi="Segoe UI" w:cs="Segoe UI"/>
          <w:sz w:val="24"/>
          <w:szCs w:val="24"/>
        </w:rPr>
        <w:t>,</w:t>
      </w:r>
      <w:r w:rsidRPr="00E80F0F">
        <w:rPr>
          <w:rFonts w:ascii="Segoe UI" w:hAnsi="Segoe UI" w:cs="Segoe UI"/>
          <w:sz w:val="24"/>
          <w:szCs w:val="24"/>
        </w:rPr>
        <w:t>о</w:t>
      </w:r>
      <w:proofErr w:type="gramEnd"/>
      <w:r w:rsidRPr="00E80F0F">
        <w:rPr>
          <w:rFonts w:ascii="Segoe UI" w:hAnsi="Segoe UI" w:cs="Segoe UI"/>
          <w:sz w:val="24"/>
          <w:szCs w:val="24"/>
        </w:rPr>
        <w:t>беспечения</w:t>
      </w:r>
      <w:proofErr w:type="spellEnd"/>
      <w:r w:rsidRPr="00E80F0F">
        <w:rPr>
          <w:rFonts w:ascii="Segoe UI" w:hAnsi="Segoe UI" w:cs="Segoe UI"/>
          <w:sz w:val="24"/>
          <w:szCs w:val="24"/>
        </w:rPr>
        <w:t xml:space="preserve"> доступности информации о деятельности в сфере противодействия коррупции ведется активная работа с обращениями граждан в Интернете, на портале </w:t>
      </w:r>
      <w:proofErr w:type="spellStart"/>
      <w:r w:rsidRPr="00E80F0F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80F0F">
        <w:rPr>
          <w:rFonts w:ascii="Segoe UI" w:hAnsi="Segoe UI" w:cs="Segoe UI"/>
          <w:sz w:val="24"/>
          <w:szCs w:val="24"/>
        </w:rPr>
        <w:t xml:space="preserve">. В разделе «Обратная связь» существует подраздел «Противодействие коррупции», дающий возможность сообщить об имевших место коррупционных проявлениях в режиме </w:t>
      </w:r>
      <w:proofErr w:type="spellStart"/>
      <w:r w:rsidRPr="00E80F0F">
        <w:rPr>
          <w:rFonts w:ascii="Segoe UI" w:hAnsi="Segoe UI" w:cs="Segoe UI"/>
          <w:sz w:val="24"/>
          <w:szCs w:val="24"/>
        </w:rPr>
        <w:t>онлайн</w:t>
      </w:r>
      <w:proofErr w:type="spellEnd"/>
      <w:r w:rsidRPr="00E80F0F">
        <w:rPr>
          <w:rFonts w:ascii="Segoe UI" w:hAnsi="Segoe UI" w:cs="Segoe UI"/>
          <w:sz w:val="24"/>
          <w:szCs w:val="24"/>
        </w:rPr>
        <w:t xml:space="preserve">. </w:t>
      </w:r>
    </w:p>
    <w:p w:rsidR="008E718F" w:rsidRDefault="008E718F" w:rsidP="008E718F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можно </w:t>
      </w:r>
      <w:r w:rsidRPr="000F1F28">
        <w:rPr>
          <w:rFonts w:ascii="Segoe UI" w:hAnsi="Segoe UI" w:cs="Segoe UI"/>
          <w:sz w:val="24"/>
          <w:szCs w:val="24"/>
        </w:rPr>
        <w:t xml:space="preserve">направить письменное сообщение по адресу: Курская область, </w:t>
      </w:r>
      <w:proofErr w:type="gramStart"/>
      <w:r w:rsidRPr="000F1F28">
        <w:rPr>
          <w:rFonts w:ascii="Segoe UI" w:hAnsi="Segoe UI" w:cs="Segoe UI"/>
          <w:sz w:val="24"/>
          <w:szCs w:val="24"/>
        </w:rPr>
        <w:t>г</w:t>
      </w:r>
      <w:proofErr w:type="gramEnd"/>
      <w:r w:rsidRPr="000F1F28">
        <w:rPr>
          <w:rFonts w:ascii="Segoe UI" w:hAnsi="Segoe UI" w:cs="Segoe UI"/>
          <w:sz w:val="24"/>
          <w:szCs w:val="24"/>
        </w:rPr>
        <w:t>. Курск, проезд Сергеева</w:t>
      </w:r>
      <w:r>
        <w:rPr>
          <w:rFonts w:ascii="Segoe UI" w:hAnsi="Segoe UI" w:cs="Segoe UI"/>
          <w:sz w:val="24"/>
          <w:szCs w:val="24"/>
        </w:rPr>
        <w:t xml:space="preserve">, 10 или </w:t>
      </w:r>
      <w:r w:rsidRPr="000F1F28">
        <w:rPr>
          <w:rFonts w:ascii="Segoe UI" w:hAnsi="Segoe UI" w:cs="Segoe UI"/>
          <w:sz w:val="24"/>
          <w:szCs w:val="24"/>
        </w:rPr>
        <w:t xml:space="preserve">на  единый  адрес электронной почты - </w:t>
      </w:r>
      <w:hyperlink r:id="rId7" w:history="1">
        <w:r w:rsidRPr="00347F3C">
          <w:rPr>
            <w:rStyle w:val="a3"/>
            <w:rFonts w:ascii="Segoe UI" w:hAnsi="Segoe UI" w:cs="Segoe UI"/>
            <w:sz w:val="24"/>
            <w:szCs w:val="24"/>
          </w:rPr>
          <w:t>antikor@kadastr.ru</w:t>
        </w:r>
      </w:hyperlink>
      <w:r w:rsidRPr="000F1F2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Также установлены «телефоны доверия» в центральном аппарате Кадастровой палаты -</w:t>
      </w:r>
      <w:r w:rsidRPr="00E80F0F">
        <w:rPr>
          <w:rFonts w:ascii="Segoe UI" w:hAnsi="Segoe UI" w:cs="Segoe UI"/>
          <w:sz w:val="24"/>
          <w:szCs w:val="24"/>
        </w:rPr>
        <w:t xml:space="preserve">8(495) 982-79-79 </w:t>
      </w:r>
      <w:r>
        <w:rPr>
          <w:rFonts w:ascii="Segoe UI" w:hAnsi="Segoe UI" w:cs="Segoe UI"/>
          <w:sz w:val="24"/>
          <w:szCs w:val="24"/>
        </w:rPr>
        <w:t>(</w:t>
      </w:r>
      <w:proofErr w:type="spellStart"/>
      <w:r w:rsidRPr="00E80F0F">
        <w:rPr>
          <w:rFonts w:ascii="Segoe UI" w:hAnsi="Segoe UI" w:cs="Segoe UI"/>
          <w:sz w:val="24"/>
          <w:szCs w:val="24"/>
        </w:rPr>
        <w:t>доб</w:t>
      </w:r>
      <w:proofErr w:type="spellEnd"/>
      <w:r w:rsidRPr="00E80F0F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-</w:t>
      </w:r>
      <w:r w:rsidRPr="00E80F0F">
        <w:rPr>
          <w:rFonts w:ascii="Segoe UI" w:hAnsi="Segoe UI" w:cs="Segoe UI"/>
          <w:sz w:val="24"/>
          <w:szCs w:val="24"/>
        </w:rPr>
        <w:t>6070</w:t>
      </w:r>
      <w:r>
        <w:rPr>
          <w:rFonts w:ascii="Segoe UI" w:hAnsi="Segoe UI" w:cs="Segoe UI"/>
          <w:sz w:val="24"/>
          <w:szCs w:val="24"/>
        </w:rPr>
        <w:t>) и в Кадастровой палате по Курской области  - 8 (4712) 52-42-90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8E718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По номеру «телефона доверия» граждане и юридические лица могут </w:t>
      </w:r>
      <w:r>
        <w:rPr>
          <w:rFonts w:ascii="Segoe UI" w:hAnsi="Segoe UI" w:cs="Segoe UI"/>
          <w:sz w:val="24"/>
          <w:szCs w:val="24"/>
        </w:rPr>
        <w:t>сообщить</w:t>
      </w:r>
      <w:r w:rsidRPr="00E80F0F">
        <w:rPr>
          <w:rFonts w:ascii="Segoe UI" w:hAnsi="Segoe UI" w:cs="Segoe UI"/>
          <w:sz w:val="24"/>
          <w:szCs w:val="24"/>
        </w:rPr>
        <w:t xml:space="preserve"> о фактах коррупционных проявлений в действиях работников </w:t>
      </w:r>
      <w:r>
        <w:rPr>
          <w:rFonts w:ascii="Segoe UI" w:hAnsi="Segoe UI" w:cs="Segoe UI"/>
          <w:sz w:val="24"/>
          <w:szCs w:val="24"/>
        </w:rPr>
        <w:t>Кадастровой палаты,</w:t>
      </w:r>
      <w:r w:rsidRPr="00E80F0F">
        <w:rPr>
          <w:rFonts w:ascii="Segoe UI" w:hAnsi="Segoe UI" w:cs="Segoe UI"/>
          <w:sz w:val="24"/>
          <w:szCs w:val="24"/>
        </w:rPr>
        <w:t xml:space="preserve"> а также сообщить о фактах несоблюдения сотрудниками </w:t>
      </w:r>
      <w:r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E80F0F">
        <w:rPr>
          <w:rFonts w:ascii="Segoe UI" w:hAnsi="Segoe UI" w:cs="Segoe UI"/>
          <w:sz w:val="24"/>
          <w:szCs w:val="24"/>
        </w:rPr>
        <w:t xml:space="preserve"> ограничений и запретов, установленных законодательством Российской Федерации.</w:t>
      </w: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Прием сообщений по «телефону доверия» производится ежедневно в режиме работы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8E718F" w:rsidRPr="00E80F0F" w:rsidRDefault="008E718F" w:rsidP="008E718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D2E42" w:rsidRDefault="00FD2E42"/>
    <w:sectPr w:rsidR="00FD2E42" w:rsidSect="0029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E718F"/>
    <w:rsid w:val="008E718F"/>
    <w:rsid w:val="00FD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2017-10-05T08:00:00Z</dcterms:created>
  <dcterms:modified xsi:type="dcterms:W3CDTF">2017-10-05T08:00:00Z</dcterms:modified>
</cp:coreProperties>
</file>