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13F" w:rsidRDefault="0023313F" w:rsidP="0023313F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Arial" w:hAnsi="Times New Roman"/>
          <w:b/>
          <w:bCs/>
          <w:sz w:val="28"/>
          <w:szCs w:val="28"/>
          <w:lang w:eastAsia="ar-SA"/>
        </w:rPr>
        <w:t>АДМИНИСТРАЦИЯ</w:t>
      </w:r>
    </w:p>
    <w:p w:rsidR="0023313F" w:rsidRDefault="0023313F" w:rsidP="0023313F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Arial" w:hAnsi="Times New Roman"/>
          <w:b/>
          <w:bCs/>
          <w:sz w:val="28"/>
          <w:szCs w:val="28"/>
          <w:lang w:eastAsia="ar-SA"/>
        </w:rPr>
        <w:t>САЗАНОВСКОГО  СЕЛЬСОВЕТА</w:t>
      </w:r>
    </w:p>
    <w:p w:rsidR="0023313F" w:rsidRDefault="0023313F" w:rsidP="0023313F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Arial" w:hAnsi="Times New Roman"/>
          <w:b/>
          <w:bCs/>
          <w:sz w:val="28"/>
          <w:szCs w:val="28"/>
          <w:lang w:eastAsia="ar-SA"/>
        </w:rPr>
        <w:t>ПРИСТЕНСКОГО РАЙОНА КУРСКОЙ ОБЛАСТИ</w:t>
      </w:r>
    </w:p>
    <w:p w:rsidR="0023313F" w:rsidRDefault="0023313F" w:rsidP="0023313F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/>
          <w:b/>
          <w:bCs/>
          <w:sz w:val="28"/>
          <w:szCs w:val="28"/>
          <w:lang w:eastAsia="ar-SA"/>
        </w:rPr>
      </w:pPr>
    </w:p>
    <w:p w:rsidR="0023313F" w:rsidRDefault="0023313F" w:rsidP="0023313F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Arial" w:hAnsi="Times New Roman"/>
          <w:b/>
          <w:bCs/>
          <w:sz w:val="28"/>
          <w:szCs w:val="28"/>
          <w:lang w:eastAsia="ar-SA"/>
        </w:rPr>
        <w:t>ПОСТАНОВЛЕНИЕ</w:t>
      </w:r>
    </w:p>
    <w:p w:rsidR="0023313F" w:rsidRDefault="0023313F" w:rsidP="0023313F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/>
          <w:b/>
          <w:bCs/>
          <w:sz w:val="28"/>
          <w:szCs w:val="28"/>
          <w:lang w:eastAsia="ar-SA"/>
        </w:rPr>
      </w:pPr>
    </w:p>
    <w:p w:rsidR="0023313F" w:rsidRDefault="0023313F" w:rsidP="0023313F">
      <w:pPr>
        <w:spacing w:after="280" w:line="240" w:lineRule="auto"/>
        <w:ind w:right="-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от 26 января 2017года                                                                   № 11</w:t>
      </w:r>
    </w:p>
    <w:p w:rsidR="0023313F" w:rsidRDefault="0023313F" w:rsidP="0023313F">
      <w:pPr>
        <w:spacing w:after="0" w:line="240" w:lineRule="auto"/>
        <w:ind w:right="-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внесении изменений </w:t>
      </w:r>
      <w:proofErr w:type="gramStart"/>
      <w:r>
        <w:rPr>
          <w:rFonts w:ascii="Times New Roman" w:hAnsi="Times New Roman"/>
          <w:b/>
          <w:sz w:val="28"/>
        </w:rPr>
        <w:t>в</w:t>
      </w:r>
      <w:proofErr w:type="gramEnd"/>
    </w:p>
    <w:p w:rsidR="0023313F" w:rsidRDefault="0023313F" w:rsidP="0023313F">
      <w:pPr>
        <w:spacing w:after="0" w:line="240" w:lineRule="auto"/>
        <w:ind w:right="-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Постановление Администрации</w:t>
      </w:r>
    </w:p>
    <w:p w:rsidR="0023313F" w:rsidRDefault="0023313F" w:rsidP="0023313F">
      <w:pPr>
        <w:spacing w:after="0" w:line="240" w:lineRule="auto"/>
        <w:ind w:right="-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Сазановского сельсовета</w:t>
      </w:r>
    </w:p>
    <w:p w:rsidR="0023313F" w:rsidRDefault="0023313F" w:rsidP="0023313F">
      <w:pPr>
        <w:spacing w:after="0" w:line="240" w:lineRule="auto"/>
        <w:ind w:right="-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Пристенского района Курской области</w:t>
      </w:r>
    </w:p>
    <w:p w:rsidR="0023313F" w:rsidRDefault="0023313F" w:rsidP="0023313F">
      <w:pPr>
        <w:spacing w:after="0" w:line="240" w:lineRule="auto"/>
        <w:ind w:right="-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от 25.01.2017 года №10</w:t>
      </w:r>
    </w:p>
    <w:p w:rsidR="0023313F" w:rsidRDefault="0023313F" w:rsidP="0023313F">
      <w:pPr>
        <w:spacing w:after="0" w:line="240" w:lineRule="auto"/>
        <w:ind w:right="-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«Об утверждении Порядка учета </w:t>
      </w:r>
    </w:p>
    <w:p w:rsidR="0023313F" w:rsidRDefault="0023313F" w:rsidP="0023313F">
      <w:pPr>
        <w:spacing w:after="0" w:line="240" w:lineRule="auto"/>
        <w:ind w:right="-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Управлением федерального казначейства</w:t>
      </w:r>
    </w:p>
    <w:p w:rsidR="0023313F" w:rsidRDefault="0023313F" w:rsidP="0023313F">
      <w:pPr>
        <w:spacing w:after="0" w:line="240" w:lineRule="auto"/>
        <w:ind w:right="-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 Курской области бюджетных обязательств </w:t>
      </w:r>
    </w:p>
    <w:p w:rsidR="0023313F" w:rsidRDefault="0023313F" w:rsidP="0023313F">
      <w:pPr>
        <w:spacing w:after="0" w:line="240" w:lineRule="auto"/>
        <w:ind w:right="-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получателей средств бюджета </w:t>
      </w:r>
    </w:p>
    <w:p w:rsidR="0023313F" w:rsidRDefault="0023313F" w:rsidP="0023313F">
      <w:pPr>
        <w:spacing w:after="0" w:line="240" w:lineRule="auto"/>
        <w:ind w:right="-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Сазановского сельсовета </w:t>
      </w:r>
    </w:p>
    <w:p w:rsidR="0023313F" w:rsidRDefault="0023313F" w:rsidP="0023313F">
      <w:pPr>
        <w:spacing w:after="0" w:line="240" w:lineRule="auto"/>
        <w:ind w:right="-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Пристенского района Курской области»</w:t>
      </w:r>
    </w:p>
    <w:p w:rsidR="0023313F" w:rsidRDefault="0023313F" w:rsidP="0023313F">
      <w:pPr>
        <w:spacing w:after="0" w:line="240" w:lineRule="auto"/>
        <w:ind w:right="-2"/>
        <w:rPr>
          <w:rFonts w:ascii="Times New Roman" w:hAnsi="Times New Roman"/>
          <w:b/>
          <w:sz w:val="28"/>
        </w:rPr>
      </w:pPr>
    </w:p>
    <w:p w:rsidR="0023313F" w:rsidRDefault="0023313F" w:rsidP="0023313F">
      <w:pPr>
        <w:spacing w:after="0" w:line="240" w:lineRule="auto"/>
        <w:ind w:right="-2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статьей 166.1 Бюджетного Кодекса Российской Федерации Администрация Сазановского сельсовета Пристенского района Курской области постановляет:</w:t>
      </w:r>
    </w:p>
    <w:p w:rsidR="0023313F" w:rsidRDefault="0023313F" w:rsidP="0023313F">
      <w:pPr>
        <w:pStyle w:val="a3"/>
        <w:numPr>
          <w:ilvl w:val="0"/>
          <w:numId w:val="1"/>
        </w:numPr>
        <w:spacing w:after="0" w:line="240" w:lineRule="auto"/>
        <w:ind w:right="-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изменения в Постановление Администрации Сазановского сельсовета Пристенского района Курской области от 25.01.2017 года №10 «Об утверждении Порядка учета Управлением федерального казначейства по Курской области бюджетных обязательств получателей средств бюджета Сазановского сельсовета Пристенского района Курской области»:</w:t>
      </w:r>
    </w:p>
    <w:p w:rsidR="0023313F" w:rsidRDefault="0023313F" w:rsidP="0023313F">
      <w:pPr>
        <w:pStyle w:val="a3"/>
        <w:spacing w:after="0" w:line="240" w:lineRule="auto"/>
        <w:ind w:left="927" w:right="-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дополнить п.6 абзацем следующего содержания: «Сведения о бюджетном обязательстве, возникшем на основании документов-оснований, предусмотренных пунктом 8 графы 2 Перечня, формируются Управлением».</w:t>
      </w:r>
    </w:p>
    <w:p w:rsidR="0023313F" w:rsidRDefault="0023313F" w:rsidP="0023313F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отдела Чернышову Е. А.</w:t>
      </w:r>
    </w:p>
    <w:p w:rsidR="0023313F" w:rsidRDefault="0023313F" w:rsidP="0023313F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Постановление вступает в силу со дня его подписания. </w:t>
      </w:r>
    </w:p>
    <w:p w:rsidR="0023313F" w:rsidRDefault="0023313F" w:rsidP="0023313F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23313F" w:rsidRDefault="0023313F" w:rsidP="0023313F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23313F" w:rsidRDefault="0023313F" w:rsidP="0023313F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23313F" w:rsidRDefault="0023313F" w:rsidP="0023313F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Сазановского  сельсовета</w:t>
      </w:r>
    </w:p>
    <w:p w:rsidR="0023313F" w:rsidRDefault="0023313F" w:rsidP="0023313F">
      <w:pPr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Пристенского района Курской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Берлизев А. Н.</w:t>
      </w:r>
    </w:p>
    <w:p w:rsidR="00F3383A" w:rsidRDefault="0023313F" w:rsidP="0023313F"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</w:p>
    <w:sectPr w:rsidR="00F33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D320D"/>
    <w:multiLevelType w:val="hybridMultilevel"/>
    <w:tmpl w:val="CBDC4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23313F"/>
    <w:rsid w:val="0023313F"/>
    <w:rsid w:val="00F33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13F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3313F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2331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1380</Characters>
  <Application>Microsoft Office Word</Application>
  <DocSecurity>0</DocSecurity>
  <Lines>11</Lines>
  <Paragraphs>3</Paragraphs>
  <ScaleCrop>false</ScaleCrop>
  <Company>Grizli777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3</cp:revision>
  <cp:lastPrinted>2017-01-26T10:20:00Z</cp:lastPrinted>
  <dcterms:created xsi:type="dcterms:W3CDTF">2017-01-26T10:20:00Z</dcterms:created>
  <dcterms:modified xsi:type="dcterms:W3CDTF">2017-01-26T10:22:00Z</dcterms:modified>
</cp:coreProperties>
</file>