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5FC1" w:rsidRPr="00D05FC1" w:rsidRDefault="00D05FC1" w:rsidP="00D0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05FC1" w:rsidRPr="00D05FC1" w:rsidRDefault="00D05FC1" w:rsidP="00D0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Рабочей группы по формированию</w:t>
      </w:r>
    </w:p>
    <w:p w:rsidR="00D05FC1" w:rsidRPr="00D05FC1" w:rsidRDefault="00D05FC1" w:rsidP="00D0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схем </w:t>
      </w:r>
    </w:p>
    <w:p w:rsidR="00D05FC1" w:rsidRPr="00D05FC1" w:rsidRDefault="00D05FC1" w:rsidP="00D0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услугам Администрации </w:t>
      </w:r>
    </w:p>
    <w:p w:rsidR="00D05FC1" w:rsidRPr="00D05FC1" w:rsidRDefault="00D05FC1" w:rsidP="00D0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Сазановского сельсовета</w:t>
      </w:r>
    </w:p>
    <w:p w:rsidR="00D05FC1" w:rsidRPr="00D05FC1" w:rsidRDefault="00D05FC1" w:rsidP="00D0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Cазановского района</w:t>
      </w:r>
    </w:p>
    <w:p w:rsidR="00D05FC1" w:rsidRPr="00D05FC1" w:rsidRDefault="00D05FC1" w:rsidP="00D0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Курской области</w:t>
      </w:r>
    </w:p>
    <w:p w:rsidR="00D05FC1" w:rsidRPr="00D05FC1" w:rsidRDefault="00D05FC1" w:rsidP="00D0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от 0</w:t>
      </w:r>
      <w:r w:rsidRPr="00D05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 г. № 1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СХЕМА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Сазановского сельсовета</w:t>
      </w:r>
      <w:bookmarkStart w:id="0" w:name="_GoBack"/>
      <w:bookmarkEnd w:id="0"/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 района Курской области в аренду на торгах и без проведения торгов».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77"/>
        <w:gridCol w:w="10593"/>
      </w:tblGrid>
      <w:tr w:rsidR="00D05FC1" w:rsidRPr="00D05FC1" w:rsidTr="00004F48">
        <w:tc>
          <w:tcPr>
            <w:tcW w:w="20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D05FC1" w:rsidRPr="00D05FC1" w:rsidTr="00004F48">
        <w:tc>
          <w:tcPr>
            <w:tcW w:w="20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5FC1" w:rsidRPr="00D05FC1" w:rsidTr="00004F48">
        <w:tc>
          <w:tcPr>
            <w:tcW w:w="20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предоставляющего услугу 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Сазановского сельсовета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 района Курской области</w:t>
            </w:r>
          </w:p>
        </w:tc>
      </w:tr>
      <w:tr w:rsidR="00D05FC1" w:rsidRPr="00D05FC1" w:rsidTr="00004F48">
        <w:tc>
          <w:tcPr>
            <w:tcW w:w="20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46232000100000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39925</w:t>
            </w:r>
          </w:p>
        </w:tc>
      </w:tr>
      <w:tr w:rsidR="00D05FC1" w:rsidRPr="00D05FC1" w:rsidTr="00004F48">
        <w:tc>
          <w:tcPr>
            <w:tcW w:w="20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Сазановского сельсовета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 района Курской области в аренду на торгах и без проведения торгов.</w:t>
            </w:r>
          </w:p>
        </w:tc>
      </w:tr>
      <w:tr w:rsidR="00D05FC1" w:rsidRPr="00D05FC1" w:rsidTr="00004F48">
        <w:tc>
          <w:tcPr>
            <w:tcW w:w="20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Краткого наименования муниципальной услуги нет</w:t>
            </w:r>
          </w:p>
        </w:tc>
      </w:tr>
      <w:tr w:rsidR="00D05FC1" w:rsidRPr="00D05FC1" w:rsidTr="00004F48">
        <w:tc>
          <w:tcPr>
            <w:tcW w:w="20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</w:t>
            </w:r>
            <w:r w:rsidRPr="00D0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Сазановского сельсовета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 района Курской области в аренду на торгах и без проведения торгов.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C1" w:rsidRPr="00D05FC1" w:rsidTr="00004F48">
        <w:tc>
          <w:tcPr>
            <w:tcW w:w="20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«подуслуг» 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05FC1" w:rsidRPr="00D05FC1" w:rsidTr="00004F48">
        <w:tc>
          <w:tcPr>
            <w:tcW w:w="204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9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Радиотелефонная связь</w:t>
            </w:r>
          </w:p>
        </w:tc>
      </w:tr>
      <w:tr w:rsidR="00D05FC1" w:rsidRPr="00D05FC1" w:rsidTr="00004F48">
        <w:tc>
          <w:tcPr>
            <w:tcW w:w="204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Терминальные устройства</w:t>
            </w:r>
          </w:p>
        </w:tc>
      </w:tr>
      <w:tr w:rsidR="00D05FC1" w:rsidRPr="00D05FC1" w:rsidTr="00004F48">
        <w:tc>
          <w:tcPr>
            <w:tcW w:w="204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</w:tr>
      <w:tr w:rsidR="00D05FC1" w:rsidRPr="00D05FC1" w:rsidTr="00004F48">
        <w:tc>
          <w:tcPr>
            <w:tcW w:w="204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поселка</w:t>
            </w:r>
          </w:p>
        </w:tc>
      </w:tr>
      <w:tr w:rsidR="00D05FC1" w:rsidRPr="00D05FC1" w:rsidTr="00004F48">
        <w:tc>
          <w:tcPr>
            <w:tcW w:w="204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способы</w:t>
            </w:r>
          </w:p>
        </w:tc>
      </w:tr>
    </w:tbl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«Общие сведения о «подуслугах»</w:t>
      </w: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185"/>
        <w:gridCol w:w="1217"/>
        <w:gridCol w:w="1413"/>
        <w:gridCol w:w="1000"/>
        <w:gridCol w:w="2553"/>
        <w:gridCol w:w="1275"/>
        <w:gridCol w:w="801"/>
        <w:gridCol w:w="1060"/>
        <w:gridCol w:w="1221"/>
        <w:gridCol w:w="987"/>
        <w:gridCol w:w="1028"/>
        <w:gridCol w:w="1849"/>
      </w:tblGrid>
      <w:tr w:rsidR="00D05FC1" w:rsidRPr="00D05FC1" w:rsidTr="00004F48">
        <w:tc>
          <w:tcPr>
            <w:tcW w:w="134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</w:t>
            </w:r>
          </w:p>
        </w:tc>
        <w:tc>
          <w:tcPr>
            <w:tcW w:w="821" w:type="pct"/>
            <w:gridSpan w:val="2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312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797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«подуслуги»</w:t>
            </w:r>
          </w:p>
        </w:tc>
        <w:tc>
          <w:tcPr>
            <w:tcW w:w="398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приостановления предоставления «подуслуги»</w:t>
            </w:r>
          </w:p>
        </w:tc>
        <w:tc>
          <w:tcPr>
            <w:tcW w:w="250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приостановления предоставления «услуги»</w:t>
            </w:r>
          </w:p>
        </w:tc>
        <w:tc>
          <w:tcPr>
            <w:tcW w:w="1020" w:type="pct"/>
            <w:gridSpan w:val="3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 «Подуслуги»</w:t>
            </w:r>
          </w:p>
        </w:tc>
        <w:tc>
          <w:tcPr>
            <w:tcW w:w="321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577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«подуслуги»</w:t>
            </w:r>
          </w:p>
        </w:tc>
      </w:tr>
      <w:tr w:rsidR="00D05FC1" w:rsidRPr="00D05FC1" w:rsidTr="00004F48">
        <w:tc>
          <w:tcPr>
            <w:tcW w:w="134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41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по месту жительства (по месту обращения)</w:t>
            </w:r>
          </w:p>
        </w:tc>
        <w:tc>
          <w:tcPr>
            <w:tcW w:w="312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(государственной пошлины)</w:t>
            </w:r>
          </w:p>
        </w:tc>
        <w:tc>
          <w:tcPr>
            <w:tcW w:w="381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акта, являющегося основанием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взимания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(государственной пошлины)</w:t>
            </w:r>
          </w:p>
        </w:tc>
        <w:tc>
          <w:tcPr>
            <w:tcW w:w="308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взимания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(государственной пошлины),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МФЦ</w:t>
            </w:r>
          </w:p>
        </w:tc>
        <w:tc>
          <w:tcPr>
            <w:tcW w:w="321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C1" w:rsidRPr="00D05FC1" w:rsidTr="00004F48">
        <w:tc>
          <w:tcPr>
            <w:tcW w:w="13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05FC1" w:rsidRPr="00D05FC1" w:rsidTr="00004F48">
        <w:tc>
          <w:tcPr>
            <w:tcW w:w="13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земельных участков, находящихся в государственной или муницип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альной собственности, и (или) государственная собственность на которые не разграничена,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Сазановского сельсовета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Пристенского района Курской области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 на торгах и без проведения торгов»</w:t>
            </w:r>
          </w:p>
        </w:tc>
        <w:tc>
          <w:tcPr>
            <w:tcW w:w="380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срок предоставления муниципальной услуги не должен превышать 30 дней со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дня регистрации заявления Выдача документов, являющихся результатом предоставления услуги, осуществляется в течение 3 рабочих дней. </w:t>
            </w:r>
          </w:p>
          <w:p w:rsidR="00D05FC1" w:rsidRPr="00D05FC1" w:rsidRDefault="00D05FC1" w:rsidP="00D05FC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</w:tcPr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срок предоставления услуги не должен превышать 30 дней.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документов,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являющихся результатом предоставления услуги, осуществляется в течение 3 рабочих дней. </w:t>
            </w: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Оснований для отказа в приеме заявления и необходимых для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услуги документов законодательством Российской Федерации не предусмотрено.</w:t>
            </w:r>
          </w:p>
          <w:p w:rsidR="00D05FC1" w:rsidRPr="00D05FC1" w:rsidRDefault="00D05FC1" w:rsidP="00D05FC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Основания для отказа в предоставлении муниципальной услуги: 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участок, является федеральной собственности, собственность Курской области или собственностью иного муниципального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а также собственностью юридического и (или) физического лица;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запрета на предоставление земельного участка, установленного действующим законодательством РФ;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земельный участок зарезервирован для государственных и (или) муниципальных нужд;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вступивших в законную силу решений суда, ограничивающих оборот земельного участка;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представление неполного комплекта документов, необходимых для принятия решения о предоставлении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услуги, указанных в пункте 2.6.1. Административного регламента несоответствие обращения содержанию услуги. </w:t>
            </w:r>
          </w:p>
        </w:tc>
        <w:tc>
          <w:tcPr>
            <w:tcW w:w="398" w:type="pct"/>
          </w:tcPr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Основанием для приостановления предоставления услуги является: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в представленных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документах повреждений, не позволяющих однозначно истолковать их содержание. </w:t>
            </w:r>
          </w:p>
        </w:tc>
        <w:tc>
          <w:tcPr>
            <w:tcW w:w="250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3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предоставляется без взимания государственной пошлины или иной платы. </w:t>
            </w:r>
          </w:p>
        </w:tc>
        <w:tc>
          <w:tcPr>
            <w:tcW w:w="321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предоставляющий услугу, по электронной 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почте или на портале государственных услуг, через МФЦ</w:t>
            </w:r>
          </w:p>
        </w:tc>
        <w:tc>
          <w:tcPr>
            <w:tcW w:w="577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территориальном 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органе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предоставляющем услугу, на бумажном носителе; </w:t>
            </w: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МФЦ на бумажном 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носителе, полученном из территориального органа предоставляющего услугу;</w:t>
            </w: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личный кабинет Портала государственных услуг</w:t>
            </w:r>
          </w:p>
        </w:tc>
      </w:tr>
    </w:tbl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«Сведения о заявителях «подуслуги»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6"/>
        <w:gridCol w:w="3105"/>
        <w:gridCol w:w="3200"/>
        <w:gridCol w:w="1264"/>
        <w:gridCol w:w="1622"/>
        <w:gridCol w:w="1264"/>
        <w:gridCol w:w="1863"/>
      </w:tblGrid>
      <w:tr w:rsidR="00D05FC1" w:rsidRPr="00D05FC1" w:rsidTr="00004F48">
        <w:tc>
          <w:tcPr>
            <w:tcW w:w="17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Категрии</w:t>
            </w:r>
            <w:proofErr w:type="spell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имеющих право на получение «подуслуги»</w:t>
            </w:r>
          </w:p>
        </w:tc>
        <w:tc>
          <w:tcPr>
            <w:tcW w:w="98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101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9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1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39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8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05FC1" w:rsidRPr="00D05FC1" w:rsidTr="00004F48">
        <w:trPr>
          <w:trHeight w:val="153"/>
        </w:trPr>
        <w:tc>
          <w:tcPr>
            <w:tcW w:w="17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5FC1" w:rsidRPr="00D05FC1" w:rsidTr="00004F48">
        <w:tc>
          <w:tcPr>
            <w:tcW w:w="17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pct"/>
          </w:tcPr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 юридические лица, либо их законные представители.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Документы не должны содержать подчистки либо приписки, зачерк</w:t>
            </w:r>
            <w:r w:rsidRPr="00D05F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нутые слова и иные не оговоренные в них исправления, а также се</w:t>
            </w:r>
            <w:r w:rsidRPr="00D05F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рьезных повре</w:t>
            </w:r>
            <w:r w:rsidRPr="00D05F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ждений, не позволяющих однозначно истолковать их содер</w:t>
            </w:r>
            <w:r w:rsidRPr="00D05F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жание.</w:t>
            </w:r>
          </w:p>
        </w:tc>
        <w:tc>
          <w:tcPr>
            <w:tcW w:w="399" w:type="pct"/>
          </w:tcPr>
          <w:p w:rsidR="00D05FC1" w:rsidRPr="00D05FC1" w:rsidRDefault="00D05FC1" w:rsidP="00D05FC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08"/>
        <w:gridCol w:w="4606"/>
        <w:gridCol w:w="2158"/>
        <w:gridCol w:w="2284"/>
        <w:gridCol w:w="1626"/>
        <w:gridCol w:w="1259"/>
        <w:gridCol w:w="1436"/>
      </w:tblGrid>
      <w:tr w:rsidR="00D05FC1" w:rsidRPr="00D05FC1" w:rsidTr="00004F48">
        <w:tc>
          <w:tcPr>
            <w:tcW w:w="17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456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68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72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51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39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45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документа/ заполнения документа</w:t>
            </w:r>
          </w:p>
        </w:tc>
      </w:tr>
      <w:tr w:rsidR="00D05FC1" w:rsidRPr="00D05FC1" w:rsidTr="00004F48">
        <w:tc>
          <w:tcPr>
            <w:tcW w:w="17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5FC1" w:rsidRPr="00D05FC1" w:rsidTr="00004F48">
        <w:trPr>
          <w:trHeight w:val="4378"/>
        </w:trPr>
        <w:tc>
          <w:tcPr>
            <w:tcW w:w="17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</w:tcPr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документ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удостоверяющий право (полномочия) представителя физического или юридического лица.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.Прилагаемые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</w:tcPr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предоставляются на русском языке. К 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составленным на ином языке должны быть приобщен их перевод на русский язык,  заверенный нотариально.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заполняется заявителем рукописным или машинописным способом. В случае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документах не должно быть подчисток, приписок, зачеркнутых слов и иных не оговоренных в них исправлений.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Тексты на документах, полученных посредством ксерокопирования, должны быть разборчивы. </w:t>
            </w:r>
          </w:p>
        </w:tc>
        <w:tc>
          <w:tcPr>
            <w:tcW w:w="398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форме согласно приложения № 3</w:t>
            </w: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188"/>
        <w:gridCol w:w="1778"/>
        <w:gridCol w:w="2016"/>
        <w:gridCol w:w="1669"/>
        <w:gridCol w:w="1211"/>
        <w:gridCol w:w="2074"/>
        <w:gridCol w:w="1118"/>
        <w:gridCol w:w="1232"/>
      </w:tblGrid>
      <w:tr w:rsidR="00D05FC1" w:rsidRPr="00D05FC1" w:rsidTr="00004F48">
        <w:tc>
          <w:tcPr>
            <w:tcW w:w="51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0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55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состав сведений, запрашиваемых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омственного информаци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взаимодействия</w:t>
            </w:r>
          </w:p>
        </w:tc>
        <w:tc>
          <w:tcPr>
            <w:tcW w:w="63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межведомственный запрос</w:t>
            </w:r>
          </w:p>
        </w:tc>
        <w:tc>
          <w:tcPr>
            <w:tcW w:w="52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(организации), в адрес которог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направляется  межведомственный запрос</w:t>
            </w:r>
          </w:p>
        </w:tc>
        <w:tc>
          <w:tcPr>
            <w:tcW w:w="38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SID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сервиса</w:t>
            </w:r>
          </w:p>
        </w:tc>
        <w:tc>
          <w:tcPr>
            <w:tcW w:w="65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35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38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формы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запроса</w:t>
            </w:r>
          </w:p>
        </w:tc>
      </w:tr>
      <w:tr w:rsidR="00D05FC1" w:rsidRPr="00D05FC1" w:rsidTr="00004F48">
        <w:tc>
          <w:tcPr>
            <w:tcW w:w="51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5FC1" w:rsidRPr="00D05FC1" w:rsidTr="00004F48">
        <w:tc>
          <w:tcPr>
            <w:tcW w:w="51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1" w:type="pct"/>
          </w:tcPr>
          <w:p w:rsidR="00D05FC1" w:rsidRPr="00D05FC1" w:rsidRDefault="00D05FC1" w:rsidP="00D05FC1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на земельный участок;</w:t>
            </w:r>
          </w:p>
          <w:p w:rsidR="00D05FC1" w:rsidRPr="00D05FC1" w:rsidRDefault="00D05FC1" w:rsidP="00D05FC1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копия свидетельс</w:t>
            </w: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 xml:space="preserve">тва о государственной регистрации физического лица в качестве индивидуального предпринимателя (для индивидуальных предпринимателей), </w:t>
            </w:r>
          </w:p>
          <w:p w:rsidR="00D05FC1" w:rsidRPr="00D05FC1" w:rsidRDefault="00D05FC1" w:rsidP="00D05FC1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копия свидетельства о государственной регистрации юридического лица (для юридических лиц) или выписка из государственных реестров о юридическом лице </w:t>
            </w: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 xml:space="preserve">или индивидуальном предпринимателе, являющемся заявителем. </w:t>
            </w:r>
          </w:p>
        </w:tc>
        <w:tc>
          <w:tcPr>
            <w:tcW w:w="558" w:type="pct"/>
          </w:tcPr>
          <w:p w:rsidR="00D05FC1" w:rsidRPr="00D05FC1" w:rsidRDefault="00D05FC1" w:rsidP="00D05FC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lastRenderedPageBreak/>
              <w:t>1) выписка из Единого государственного реестра прав на недвижимое имущество и сделок с ним на земельный участок;</w:t>
            </w:r>
          </w:p>
          <w:p w:rsidR="00D05FC1" w:rsidRPr="00D05FC1" w:rsidRDefault="00D05FC1" w:rsidP="00D05FC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2) копия свидетельства о государственной регистрации физического </w:t>
            </w: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 xml:space="preserve">лица в качестве индивидуального предпринимателя (для индивидуальных предпринимателей), </w:t>
            </w:r>
          </w:p>
          <w:p w:rsidR="00D05FC1" w:rsidRPr="00D05FC1" w:rsidRDefault="00D05FC1" w:rsidP="00D05FC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D05FC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предпринимателе.</w:t>
            </w:r>
          </w:p>
        </w:tc>
        <w:tc>
          <w:tcPr>
            <w:tcW w:w="63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ОМСУ или ОБУ «МФЦ»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Пристенского района </w:t>
            </w:r>
          </w:p>
        </w:tc>
        <w:tc>
          <w:tcPr>
            <w:tcW w:w="52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по Курской области (далее – Росреестр), 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Инспекция Федеральной налоговой службы по г. </w:t>
            </w:r>
            <w:r w:rsidRPr="00D0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Курску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ФНС), 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Курской области</w:t>
            </w:r>
          </w:p>
        </w:tc>
        <w:tc>
          <w:tcPr>
            <w:tcW w:w="38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0003525</w:t>
            </w: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0003564</w:t>
            </w:r>
          </w:p>
        </w:tc>
        <w:tc>
          <w:tcPr>
            <w:tcW w:w="651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ОМСУ или ОБУ «МФЦ» в течение трех рабочих дней с момента получения заявления, формирует и направляет запросы в государственные органы, организации, участвующие в предоставлении муниципальной услуги. Срок подготовки и 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</w:t>
            </w:r>
          </w:p>
        </w:tc>
        <w:tc>
          <w:tcPr>
            <w:tcW w:w="35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 осуществляется посредством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05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СМЭВ»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5FC1" w:rsidRPr="00D05FC1" w:rsidRDefault="00D05FC1" w:rsidP="00D0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Результат «подуслуги»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604"/>
        <w:gridCol w:w="2022"/>
        <w:gridCol w:w="2643"/>
        <w:gridCol w:w="1532"/>
        <w:gridCol w:w="1519"/>
        <w:gridCol w:w="2117"/>
        <w:gridCol w:w="1519"/>
        <w:gridCol w:w="1519"/>
      </w:tblGrid>
      <w:tr w:rsidR="00D05FC1" w:rsidRPr="00D05FC1" w:rsidTr="00004F48">
        <w:tc>
          <w:tcPr>
            <w:tcW w:w="140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Документ/документы, являющиеся результатом «подуслуги»</w:t>
            </w:r>
          </w:p>
        </w:tc>
        <w:tc>
          <w:tcPr>
            <w:tcW w:w="635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830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(положительный/</w:t>
            </w:r>
            <w:proofErr w:type="gramEnd"/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отрицательный)</w:t>
            </w:r>
          </w:p>
        </w:tc>
        <w:tc>
          <w:tcPr>
            <w:tcW w:w="481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документа/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являющимся результатом «подуслуги»</w:t>
            </w:r>
          </w:p>
        </w:tc>
        <w:tc>
          <w:tcPr>
            <w:tcW w:w="477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документа/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являющихся результатом «подуслуги»</w:t>
            </w:r>
          </w:p>
        </w:tc>
        <w:tc>
          <w:tcPr>
            <w:tcW w:w="665" w:type="pct"/>
            <w:vMerge w:val="restar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954" w:type="pct"/>
            <w:gridSpan w:val="2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D05FC1" w:rsidRPr="00D05FC1" w:rsidTr="00004F48">
        <w:tc>
          <w:tcPr>
            <w:tcW w:w="140" w:type="pct"/>
            <w:vMerge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476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</w:tr>
      <w:tr w:rsidR="00D05FC1" w:rsidRPr="00D05FC1" w:rsidTr="00004F48">
        <w:tc>
          <w:tcPr>
            <w:tcW w:w="14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5FC1" w:rsidRPr="00D05FC1" w:rsidTr="00004F48">
        <w:tc>
          <w:tcPr>
            <w:tcW w:w="140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D05F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договор аренды земельного участка.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0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услуга  считается  предоставленной с момента, когда заявителю выданы либо высланы  надлежащими средствами связи следующие документы: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аренды земельного участка.</w:t>
            </w:r>
          </w:p>
        </w:tc>
        <w:tc>
          <w:tcPr>
            <w:tcW w:w="48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  <w:tc>
          <w:tcPr>
            <w:tcW w:w="665" w:type="pct"/>
          </w:tcPr>
          <w:p w:rsidR="00D05FC1" w:rsidRPr="00D05FC1" w:rsidRDefault="00D05FC1" w:rsidP="00D05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территориальном </w:t>
            </w:r>
            <w:proofErr w:type="gramStart"/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органе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предоставляющем услугу, на бумажном носителе;</w:t>
            </w:r>
          </w:p>
          <w:p w:rsidR="00D05FC1" w:rsidRPr="00D05FC1" w:rsidRDefault="00D05FC1" w:rsidP="00D05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05FC1" w:rsidRPr="00D05FC1" w:rsidRDefault="00D05FC1" w:rsidP="00D05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МФЦ на бумажном носителе, полученном из территориального органа предоставляющег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 услугу;</w:t>
            </w:r>
          </w:p>
          <w:p w:rsidR="00D05FC1" w:rsidRPr="00D05FC1" w:rsidRDefault="00D05FC1" w:rsidP="00D05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05FC1" w:rsidRPr="00D05FC1" w:rsidRDefault="00D05FC1" w:rsidP="00D05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личный кабинет Портала государственных услуг.</w:t>
            </w:r>
          </w:p>
        </w:tc>
        <w:tc>
          <w:tcPr>
            <w:tcW w:w="477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476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«Технологические процессы предоставления «подуслуги»</w:t>
      </w: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904"/>
        <w:gridCol w:w="4677"/>
        <w:gridCol w:w="3401"/>
        <w:gridCol w:w="1417"/>
        <w:gridCol w:w="1573"/>
        <w:gridCol w:w="2191"/>
      </w:tblGrid>
      <w:tr w:rsidR="00D05FC1" w:rsidRPr="00D05FC1" w:rsidTr="00004F48">
        <w:tc>
          <w:tcPr>
            <w:tcW w:w="23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06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процедуры процесса</w:t>
            </w:r>
          </w:p>
        </w:tc>
        <w:tc>
          <w:tcPr>
            <w:tcW w:w="445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49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68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D05FC1" w:rsidRPr="00D05FC1" w:rsidTr="00004F48">
        <w:tc>
          <w:tcPr>
            <w:tcW w:w="23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5FC1" w:rsidRPr="00D05FC1" w:rsidTr="00004F48">
        <w:tc>
          <w:tcPr>
            <w:tcW w:w="23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заявления о заключении договора аренды земельного участка 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межведомственных запросов в органы, участвующие в предоставлении муниципальной услуги;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предоставлении муниципальной услуги и оформление результатов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результатов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D05FC1" w:rsidRPr="00D05FC1" w:rsidRDefault="00D05FC1" w:rsidP="00D05FC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9" w:type="pct"/>
          </w:tcPr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личном обращении, специалист ответственный за предоставление муниципальной услуги, осуществляет административную процедуру, связанную с приемом заявления, составляет 15 минут с момента обращения заявителя.</w:t>
            </w: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исполнения данной административной процедуры является прием документов и внесение записи в журнал входящей корреспонденции.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Фиксацией результата является регистрация заявления в журнале регистрации заявлений.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передачи заявления из ОБУ «МФЦ» в ОМСУ – в течение 1 рабочего дня после регистрации заявления в ОБУ «МФЦ».</w:t>
            </w: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заявления ОМСУ или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 «МФЦ» по месту жительства заявителя проверяет:</w:t>
            </w: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документов, необходимых для предоставления государственной услуги;</w:t>
            </w: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правильность оформления заявления.</w:t>
            </w: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ОМСУ или ОБУ «МФЦ» в течение трех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 момента получения заявления,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и направляет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запросы в государственные органы, организации,  участвующие в предоставлении муниципальной услуги.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Направление межведомственного запроса осуществляется следующими способами: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почтовым отправлением;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курьером, под расписку;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с использованием единой системы межведомственного электронного взаимодействия;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иными способами, не противоречащими законодательству.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Отдел, предоставляющий услугу, определяет способ направления запроса и осуществляет его направление.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 направлении запроса с использованием единой системы межведомственного электронного взаимодействия запрос формируется в 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электронном виде и подписывается электронной подписью уполномоченного должностного лица.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запрос регистрируется в установленном порядке.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ответа на запрос, должностное лицо, приобщает полученный ответ к документам, представленным заявителем.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административной процедуры – получение ответа на межведомственный запрос специалиста администрации поселка. Способ фиксации результата – регистрация ответа на межведомственный запрос в журнале учета входящей корреспонденции.</w:t>
            </w:r>
          </w:p>
          <w:p w:rsidR="00D05FC1" w:rsidRPr="00D05FC1" w:rsidRDefault="00D05FC1" w:rsidP="00D05FC1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поселка в течение пяти рабочих дней подготавливает договор аренды земельного участка. Специалист администрации поселка представляет договор аренды земельного участка  главе поселка  или лицу, исполняющему его обязанности, для подписания в срок не позднее, чем за два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до истечения установленного срока рассмотрения заявления.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Критерий принятия решения является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заявителя на предоставление муниципальной услуги.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фиксации результата – регистрация документов в журналах регистрации  договоров аренды (уведомления об отказе в предоставлении муниципальной услуги).</w:t>
            </w:r>
          </w:p>
          <w:p w:rsidR="00D05FC1" w:rsidRPr="00D05FC1" w:rsidRDefault="00D05FC1" w:rsidP="00D05FC1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при наличии контактного телефона заявителя приглашает его в Администрацию или направляет заявителю уведомление в электронной форме о принятии решения по заявлению, для получения результата муниципальной услуги.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выдается заявителю лично под роспись, в журнале регистрации указываются дата и время получения.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контактного телефона или при неявке заявителя за результатом предоставления муниципальной услуги в течение 2 дней со дня его устного уведомления, результат предоставления муниципальной услуги передается в Администрацию, которым направляется заявителю по почте заказным письмом с уведомлением.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D05FC1" w:rsidRPr="00D05FC1" w:rsidRDefault="00D05FC1" w:rsidP="00D05FC1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исполнения данной административной процедуры является:</w:t>
            </w: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документов и внесение записи в журнал входящей корреспонденции;</w:t>
            </w:r>
          </w:p>
          <w:p w:rsidR="00D05FC1" w:rsidRPr="00D05FC1" w:rsidRDefault="00D05FC1" w:rsidP="00D05F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приеме документов.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Фиксацией результата является регистрация заявления в журнале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заявлений;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 момента получения заявления 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Сазановского сельсовета </w:t>
            </w: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Многофункциональном центре.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 срок  исполнения  действия   составляет  три дня.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данной административной процедуры один  рабочий день.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ОМСУ, (ОБУ МФЦ)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(ОБУ МФЦ)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поселка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(ОБУ МФЦ)</w:t>
            </w: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Документационное обеспечение 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</w:tbl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«Особенности предоставления «подуслуги»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430"/>
        <w:gridCol w:w="2977"/>
        <w:gridCol w:w="1987"/>
        <w:gridCol w:w="1856"/>
        <w:gridCol w:w="5024"/>
      </w:tblGrid>
      <w:tr w:rsidR="00D05FC1" w:rsidRPr="00D05FC1" w:rsidTr="00004F48">
        <w:tc>
          <w:tcPr>
            <w:tcW w:w="83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44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935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62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58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57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05FC1" w:rsidRPr="00D05FC1" w:rsidTr="00004F48">
        <w:tc>
          <w:tcPr>
            <w:tcW w:w="831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5FC1" w:rsidRPr="00D05FC1" w:rsidTr="00004F48">
        <w:trPr>
          <w:trHeight w:val="138"/>
        </w:trPr>
        <w:tc>
          <w:tcPr>
            <w:tcW w:w="831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муниципальную услугу в электронной форме на Едином портале могут лишь зарегистрированные пользователи. </w:t>
            </w:r>
          </w:p>
          <w:p w:rsidR="00D05FC1" w:rsidRPr="00D05FC1" w:rsidRDefault="00D05FC1" w:rsidP="00D05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5" w:type="pct"/>
          </w:tcPr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заявления на предоставление муниципальной услуги в электронном виде осуществляется с применением простой электронной подписи.</w:t>
            </w:r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3" w:type="pct"/>
          </w:tcPr>
          <w:p w:rsidR="00D05FC1" w:rsidRPr="00D05FC1" w:rsidRDefault="00D05FC1" w:rsidP="00D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телефона, электрон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почты или посредством личного посещения специалиста администрации поселка</w:t>
            </w:r>
            <w:r w:rsidRPr="00D0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pct"/>
          </w:tcPr>
          <w:p w:rsidR="00D05FC1" w:rsidRPr="00D05FC1" w:rsidRDefault="00D05FC1" w:rsidP="00D0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подается в письменной форме на бумажном носителе или в электронной форме в администрацию поселка. Жалобы на решения, принятые главой поселка, подаются в Администрацию Пристенского района Курской области.</w:t>
            </w:r>
          </w:p>
          <w:p w:rsidR="00D05FC1" w:rsidRPr="00D05FC1" w:rsidRDefault="00D05FC1" w:rsidP="00D0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должна содержать: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наименование администрации поселка, предоставляющего услугу, должностного лица администрации поселка, предоставляющего услугу, либо муниципального служащего, решения и действия (бездействие) которых обжалуются;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сведения об обжалуемых решениях и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действиях (бездействии) администрации поселка, предоставляющего услугу, должностного лица администрации поселка, предоставляющего услугу, либо муниципального служащего;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доводы, на основании которых заявитель не согласен с решением и действием (бездействием) администрации поселка, предоставляющего услугу, должностного лица администрации поселка,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D05FC1" w:rsidRPr="00D05FC1" w:rsidRDefault="00D05FC1" w:rsidP="00D05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обращением, жалобой заявитель ставит личную подпись и дату.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может быть направлена по почте, с использованием информационно-телекоммуникационной сети «Интернет», официального сайта администрации поселка,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жалоба может быть подана заявителем посредством: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официального сайта Администрации, в информационно-телекоммуникационной сети "Интернет";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Единого портала;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72"/>
            <w:bookmarkEnd w:id="1"/>
            <w:proofErr w:type="gramStart"/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досудебного обжалования) с использованием информационно-телекоммуникационной сети "Интернет".</w:t>
            </w:r>
            <w:proofErr w:type="gramEnd"/>
          </w:p>
          <w:p w:rsidR="00D05FC1" w:rsidRPr="00D05FC1" w:rsidRDefault="00D05FC1" w:rsidP="00D0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ОМСУ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5F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      </w:r>
          </w:p>
          <w:p w:rsidR="00D05FC1" w:rsidRPr="00D05FC1" w:rsidRDefault="00D05FC1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C1" w:rsidRPr="00D05FC1" w:rsidRDefault="00D05FC1" w:rsidP="00D0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C24" w:rsidRDefault="00206C24"/>
    <w:sectPr w:rsidR="00206C24" w:rsidSect="009F7AD2">
      <w:headerReference w:type="default" r:id="rId6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D2" w:rsidRDefault="00D05F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F7AD2" w:rsidRDefault="00D05F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06D0"/>
    <w:multiLevelType w:val="hybridMultilevel"/>
    <w:tmpl w:val="0E6EF31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16"/>
    <w:rsid w:val="000F4191"/>
    <w:rsid w:val="000F5AFA"/>
    <w:rsid w:val="00206C24"/>
    <w:rsid w:val="002F290B"/>
    <w:rsid w:val="00406AAF"/>
    <w:rsid w:val="00432816"/>
    <w:rsid w:val="006315FE"/>
    <w:rsid w:val="006715FF"/>
    <w:rsid w:val="00796D16"/>
    <w:rsid w:val="00A7495F"/>
    <w:rsid w:val="00AF4343"/>
    <w:rsid w:val="00B121D2"/>
    <w:rsid w:val="00BA61C9"/>
    <w:rsid w:val="00D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5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5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3406</Words>
  <Characters>19416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2016-04-07T11:54:00Z</dcterms:created>
  <dcterms:modified xsi:type="dcterms:W3CDTF">2016-04-07T11:59:00Z</dcterms:modified>
</cp:coreProperties>
</file>