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48" w:rsidRPr="00F82962" w:rsidRDefault="00346148" w:rsidP="00346148">
      <w:pPr>
        <w:jc w:val="right"/>
      </w:pPr>
      <w:r w:rsidRPr="00F82962">
        <w:t>УТВЕРЖДЕНА</w:t>
      </w:r>
    </w:p>
    <w:p w:rsidR="00346148" w:rsidRPr="00F82962" w:rsidRDefault="00346148" w:rsidP="00346148">
      <w:pPr>
        <w:jc w:val="right"/>
      </w:pPr>
      <w:r w:rsidRPr="00F82962">
        <w:t>протоколом Рабочей группы по формированию</w:t>
      </w:r>
    </w:p>
    <w:p w:rsidR="00346148" w:rsidRPr="00F82962" w:rsidRDefault="00346148" w:rsidP="00346148">
      <w:pPr>
        <w:jc w:val="right"/>
      </w:pPr>
      <w:r w:rsidRPr="00F82962">
        <w:t xml:space="preserve"> технологических схем </w:t>
      </w:r>
    </w:p>
    <w:p w:rsidR="00346148" w:rsidRPr="00F82962" w:rsidRDefault="00346148" w:rsidP="00346148">
      <w:pPr>
        <w:jc w:val="right"/>
      </w:pPr>
      <w:r w:rsidRPr="00F82962">
        <w:t xml:space="preserve">по муниципальным услугам Администрации </w:t>
      </w:r>
    </w:p>
    <w:p w:rsidR="00346148" w:rsidRPr="00F82962" w:rsidRDefault="00346148" w:rsidP="00346148">
      <w:pPr>
        <w:jc w:val="right"/>
      </w:pPr>
      <w:r w:rsidRPr="00F82962">
        <w:t>Сазановского сельсовета</w:t>
      </w:r>
    </w:p>
    <w:p w:rsidR="00346148" w:rsidRPr="00F82962" w:rsidRDefault="00346148" w:rsidP="00346148">
      <w:pPr>
        <w:jc w:val="right"/>
      </w:pPr>
      <w:r w:rsidRPr="00F82962">
        <w:t xml:space="preserve">                                                                                                                                                  Cазановского района</w:t>
      </w:r>
    </w:p>
    <w:p w:rsidR="00346148" w:rsidRPr="00F82962" w:rsidRDefault="00346148" w:rsidP="00346148">
      <w:pPr>
        <w:jc w:val="right"/>
      </w:pPr>
      <w:r w:rsidRPr="00F82962">
        <w:t xml:space="preserve">                                                                                                                                                   Курской области</w:t>
      </w:r>
    </w:p>
    <w:p w:rsidR="00346148" w:rsidRPr="00F82962" w:rsidRDefault="00346148" w:rsidP="00346148">
      <w:pPr>
        <w:jc w:val="right"/>
      </w:pPr>
      <w:r w:rsidRPr="00F82962">
        <w:t xml:space="preserve">                                                                                                                        </w:t>
      </w:r>
      <w:r>
        <w:t xml:space="preserve">                           от 0</w:t>
      </w:r>
      <w:r w:rsidRPr="004576AA">
        <w:t>7</w:t>
      </w:r>
      <w:r>
        <w:t>.04.2016 г. № 2</w:t>
      </w:r>
    </w:p>
    <w:p w:rsidR="001564BD" w:rsidRDefault="001564BD" w:rsidP="00346148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1564BD" w:rsidRPr="00346148" w:rsidRDefault="001564BD" w:rsidP="00346148">
      <w:pPr>
        <w:rPr>
          <w:b/>
          <w:lang w:val="en-US"/>
        </w:rPr>
      </w:pPr>
    </w:p>
    <w:p w:rsidR="001564BD" w:rsidRDefault="001564BD" w:rsidP="001564BD">
      <w:pPr>
        <w:jc w:val="center"/>
      </w:pPr>
      <w:r>
        <w:t>ТЕХНОЛОГИЧЕСКАЯ СХЕМА</w:t>
      </w:r>
    </w:p>
    <w:p w:rsidR="001564BD" w:rsidRDefault="001564BD" w:rsidP="001564BD">
      <w:pPr>
        <w:jc w:val="center"/>
      </w:pPr>
      <w:r>
        <w:t>по предоставлению муниципальной услуги</w:t>
      </w:r>
    </w:p>
    <w:p w:rsidR="001564BD" w:rsidRDefault="001564BD" w:rsidP="001564BD">
      <w:pPr>
        <w:jc w:val="center"/>
      </w:pPr>
      <w:r>
        <w:t xml:space="preserve"> «Представление информации об объектах недвижимого имущества, находящихся </w:t>
      </w:r>
      <w:proofErr w:type="gramStart"/>
      <w:r>
        <w:t>в</w:t>
      </w:r>
      <w:proofErr w:type="gramEnd"/>
      <w:r>
        <w:t xml:space="preserve"> </w:t>
      </w:r>
    </w:p>
    <w:p w:rsidR="001564BD" w:rsidRDefault="001564BD" w:rsidP="001564BD">
      <w:pPr>
        <w:jc w:val="center"/>
      </w:pPr>
      <w:r>
        <w:t xml:space="preserve">муниципальной собственности и </w:t>
      </w:r>
      <w:proofErr w:type="gramStart"/>
      <w:r>
        <w:t>предназначенных</w:t>
      </w:r>
      <w:proofErr w:type="gramEnd"/>
      <w:r>
        <w:t xml:space="preserve"> для сдачи в аренду».</w:t>
      </w:r>
    </w:p>
    <w:p w:rsidR="001564BD" w:rsidRDefault="001564BD" w:rsidP="001564BD">
      <w:pPr>
        <w:jc w:val="center"/>
      </w:pPr>
    </w:p>
    <w:p w:rsidR="001564BD" w:rsidRDefault="001564BD" w:rsidP="001564BD">
      <w:pPr>
        <w:jc w:val="center"/>
      </w:pPr>
      <w:r>
        <w:t>Раздел 1. «Общие сведения о государственной услуге»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344"/>
        <w:gridCol w:w="9839"/>
      </w:tblGrid>
      <w:tr w:rsidR="001564BD" w:rsidTr="001564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№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Параметр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Значение параметра/состояние</w:t>
            </w:r>
          </w:p>
        </w:tc>
      </w:tr>
      <w:tr w:rsidR="001564BD" w:rsidTr="001564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3</w:t>
            </w:r>
          </w:p>
        </w:tc>
      </w:tr>
      <w:tr w:rsidR="001564BD" w:rsidTr="001564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1.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Наименование органа, предоставляющего услугу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Администрация </w:t>
            </w:r>
            <w:r w:rsidR="00346148">
              <w:t>Сазановского</w:t>
            </w:r>
            <w:r>
              <w:t xml:space="preserve"> сельсовета Пристенского района Курской области </w:t>
            </w:r>
          </w:p>
        </w:tc>
      </w:tr>
      <w:tr w:rsidR="001564BD" w:rsidTr="001564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2.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Номер услуги в федеральном реестре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34614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4623200010000006236</w:t>
            </w:r>
          </w:p>
        </w:tc>
      </w:tr>
      <w:tr w:rsidR="001564BD" w:rsidTr="001564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3.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Полное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Представление информации об объектах недвижимого имущества,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564BD" w:rsidRDefault="001564BD">
            <w:pPr>
              <w:jc w:val="both"/>
            </w:pPr>
            <w:r>
              <w:t xml:space="preserve">муниципальной собственности и </w:t>
            </w:r>
            <w:proofErr w:type="gramStart"/>
            <w:r>
              <w:t>предназначенных</w:t>
            </w:r>
            <w:proofErr w:type="gramEnd"/>
            <w:r>
              <w:t xml:space="preserve"> для сдачи в аренду</w:t>
            </w:r>
          </w:p>
        </w:tc>
      </w:tr>
      <w:tr w:rsidR="001564BD" w:rsidTr="001564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4.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Краткое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Краткого наименования муниципальной услуги нет</w:t>
            </w:r>
          </w:p>
        </w:tc>
      </w:tr>
      <w:tr w:rsidR="001564BD" w:rsidTr="001564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5.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Административный регламент предоставления муниципальной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 Административный регламент</w:t>
            </w:r>
            <w:r>
              <w:rPr>
                <w:bCs/>
              </w:rPr>
              <w:t xml:space="preserve"> предоставления муниципальной услуги</w:t>
            </w:r>
            <w:r>
              <w:t xml:space="preserve"> «Представление информации об объектах недвижимого имущества,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564BD" w:rsidRDefault="001564BD">
            <w:pPr>
              <w:jc w:val="both"/>
            </w:pPr>
            <w:r>
              <w:t xml:space="preserve">муниципальной собственности и </w:t>
            </w:r>
            <w:proofErr w:type="gramStart"/>
            <w:r>
              <w:t>предназначенных</w:t>
            </w:r>
            <w:proofErr w:type="gramEnd"/>
            <w:r>
              <w:t xml:space="preserve"> для сдачи в аренду» </w:t>
            </w:r>
          </w:p>
        </w:tc>
      </w:tr>
      <w:tr w:rsidR="001564BD" w:rsidTr="001564B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6.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Перечень «подуслуг»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Нет </w:t>
            </w:r>
          </w:p>
        </w:tc>
      </w:tr>
      <w:tr w:rsidR="001564BD" w:rsidTr="001564BD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7.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Радиотелефонная связь</w:t>
            </w:r>
          </w:p>
        </w:tc>
      </w:tr>
      <w:tr w:rsidR="001564BD" w:rsidTr="00156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Терминальные устройства</w:t>
            </w:r>
          </w:p>
        </w:tc>
      </w:tr>
      <w:tr w:rsidR="001564BD" w:rsidTr="00156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Портал государственных услуг</w:t>
            </w:r>
          </w:p>
        </w:tc>
      </w:tr>
      <w:tr w:rsidR="001564BD" w:rsidTr="00156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Официальный сайт муниципального образования</w:t>
            </w:r>
          </w:p>
        </w:tc>
      </w:tr>
      <w:tr w:rsidR="001564BD" w:rsidTr="00156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Другие способы</w:t>
            </w:r>
          </w:p>
        </w:tc>
      </w:tr>
    </w:tbl>
    <w:p w:rsidR="001564BD" w:rsidRDefault="001564BD" w:rsidP="001564BD">
      <w:pPr>
        <w:jc w:val="center"/>
        <w:rPr>
          <w:b/>
        </w:rPr>
      </w:pPr>
    </w:p>
    <w:p w:rsidR="001564BD" w:rsidRDefault="001564BD" w:rsidP="001564BD">
      <w:pPr>
        <w:jc w:val="center"/>
        <w:rPr>
          <w:b/>
        </w:rPr>
      </w:pPr>
    </w:p>
    <w:p w:rsidR="001564BD" w:rsidRDefault="001564BD" w:rsidP="001564BD">
      <w:pPr>
        <w:jc w:val="center"/>
        <w:rPr>
          <w:b/>
        </w:rPr>
      </w:pPr>
      <w:r>
        <w:rPr>
          <w:b/>
        </w:rPr>
        <w:t>Раздел 2. «Общие сведения о «подуслугах»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024"/>
        <w:gridCol w:w="2024"/>
        <w:gridCol w:w="2024"/>
        <w:gridCol w:w="1843"/>
        <w:gridCol w:w="2435"/>
        <w:gridCol w:w="2169"/>
        <w:gridCol w:w="1987"/>
        <w:gridCol w:w="2027"/>
        <w:gridCol w:w="2027"/>
        <w:gridCol w:w="2027"/>
        <w:gridCol w:w="2096"/>
        <w:gridCol w:w="2164"/>
      </w:tblGrid>
      <w:tr w:rsidR="001564BD" w:rsidTr="001564BD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№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Наименование «подуслуги»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Срок предоставления в зависимости от условий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Основания отказа в приеме документов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Основания отказа в предоставлении «подуслуги»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Основания приостановления предоставления «подуслуги»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Срок приостановления предоставления «услуги»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Плата за предоставление  «Подуслуги»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  <w:rPr>
                <w:highlight w:val="yellow"/>
              </w:rPr>
            </w:pPr>
            <w:r>
              <w:t>Способ обращения за получением «подуслуги»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  <w:rPr>
                <w:highlight w:val="yellow"/>
              </w:rPr>
            </w:pPr>
            <w:r>
              <w:t>Способ получения результата «подуслуги»</w:t>
            </w:r>
          </w:p>
        </w:tc>
      </w:tr>
      <w:tr w:rsidR="001564BD" w:rsidTr="00156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Наличие </w:t>
            </w:r>
          </w:p>
          <w:p w:rsidR="001564BD" w:rsidRDefault="001564BD">
            <w:pPr>
              <w:jc w:val="both"/>
            </w:pPr>
            <w:r>
              <w:t>платы (государственной пошлины)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Реквизиты </w:t>
            </w:r>
          </w:p>
          <w:p w:rsidR="001564BD" w:rsidRDefault="001564BD">
            <w:pPr>
              <w:jc w:val="both"/>
            </w:pPr>
            <w:r>
              <w:t xml:space="preserve">нормативного </w:t>
            </w:r>
          </w:p>
          <w:p w:rsidR="001564BD" w:rsidRDefault="001564BD">
            <w:pPr>
              <w:jc w:val="both"/>
            </w:pPr>
            <w:r>
              <w:t xml:space="preserve">правового акта, являющегося основанием </w:t>
            </w:r>
          </w:p>
          <w:p w:rsidR="001564BD" w:rsidRDefault="001564BD">
            <w:pPr>
              <w:jc w:val="both"/>
            </w:pPr>
            <w:r>
              <w:t xml:space="preserve">для взимания </w:t>
            </w:r>
          </w:p>
          <w:p w:rsidR="001564BD" w:rsidRDefault="001564BD">
            <w:pPr>
              <w:jc w:val="both"/>
            </w:pPr>
            <w:r>
              <w:t>платы (государственной пошлины)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КБК</w:t>
            </w:r>
          </w:p>
          <w:p w:rsidR="001564BD" w:rsidRDefault="001564BD">
            <w:pPr>
              <w:jc w:val="both"/>
            </w:pPr>
            <w:r>
              <w:t xml:space="preserve"> для </w:t>
            </w:r>
          </w:p>
          <w:p w:rsidR="001564BD" w:rsidRDefault="001564BD">
            <w:pPr>
              <w:jc w:val="both"/>
            </w:pPr>
            <w:r>
              <w:t xml:space="preserve">взимания </w:t>
            </w:r>
          </w:p>
          <w:p w:rsidR="001564BD" w:rsidRDefault="001564BD">
            <w:pPr>
              <w:jc w:val="both"/>
            </w:pPr>
            <w:r>
              <w:t xml:space="preserve">платы (государственной пошлины), </w:t>
            </w:r>
          </w:p>
          <w:p w:rsidR="001564BD" w:rsidRDefault="001564BD">
            <w:pPr>
              <w:jc w:val="both"/>
            </w:pPr>
            <w:r>
              <w:t xml:space="preserve">в том числе </w:t>
            </w:r>
          </w:p>
          <w:p w:rsidR="001564BD" w:rsidRDefault="001564BD">
            <w:pPr>
              <w:jc w:val="both"/>
            </w:pPr>
            <w:r>
              <w:t>для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>
            <w:pPr>
              <w:rPr>
                <w:highlight w:val="yellow"/>
              </w:rPr>
            </w:pPr>
          </w:p>
        </w:tc>
      </w:tr>
      <w:tr w:rsidR="001564BD" w:rsidTr="001564BD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13</w:t>
            </w:r>
          </w:p>
        </w:tc>
      </w:tr>
      <w:tr w:rsidR="001564BD" w:rsidTr="001564BD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«Представление информации об объектах недвижимого имущества,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564BD" w:rsidRDefault="001564BD">
            <w:pPr>
              <w:jc w:val="both"/>
            </w:pPr>
            <w:r>
              <w:t xml:space="preserve">муниципальной собственности и </w:t>
            </w:r>
            <w:proofErr w:type="gramStart"/>
            <w:r>
              <w:t>предназначенных</w:t>
            </w:r>
            <w:proofErr w:type="gramEnd"/>
            <w:r>
              <w:t xml:space="preserve"> для сдачи в аренду»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Перечень информации об объектах недвижимого имущества,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564BD" w:rsidRDefault="001564BD">
            <w:pPr>
              <w:jc w:val="both"/>
            </w:pPr>
            <w:r>
              <w:t xml:space="preserve">муниципальной собственности и предназначенных для сдачи в аренду предоставляется не позднее чем через 30 (тридцать) дней со дня принятия заявления.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 xml:space="preserve">Перечень информации об объектах недвижимого имущества,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564BD" w:rsidRDefault="001564BD">
            <w:pPr>
              <w:jc w:val="both"/>
            </w:pPr>
            <w:r>
              <w:t xml:space="preserve">муниципальной собственности и предназначенных для сдачи в аренду предоставляется не позднее чем через 30 (тридцать) дней со дня принятия заявления. В случае </w:t>
            </w:r>
            <w:r>
              <w:lastRenderedPageBreak/>
              <w:t>представления заявителем документов через филиал ОБУ «МФЦ» срок принятия решения о согласовании или об отказе в согласовании исчисляется со дня передачи филиалом ОБУ «МФЦ» таких документов в ОМСУ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lastRenderedPageBreak/>
              <w:t>В приеме документов, необходимых для предоставления муниципальной услуги может быть отказано в следующих случаях:</w:t>
            </w:r>
          </w:p>
          <w:p w:rsidR="001564BD" w:rsidRDefault="001564BD">
            <w:pPr>
              <w:jc w:val="both"/>
            </w:pPr>
            <w:r>
              <w:t>- представлен неполный комплект документов, указанных в пункте 2.6.;</w:t>
            </w:r>
          </w:p>
          <w:p w:rsidR="001564BD" w:rsidRDefault="001564BD">
            <w:pPr>
              <w:jc w:val="both"/>
            </w:pPr>
            <w:r>
              <w:t xml:space="preserve">- документы исполнены </w:t>
            </w:r>
            <w:r>
              <w:lastRenderedPageBreak/>
              <w:t>карандашом;</w:t>
            </w:r>
          </w:p>
          <w:p w:rsidR="001564BD" w:rsidRDefault="001564BD">
            <w:pPr>
              <w:jc w:val="both"/>
            </w:pPr>
            <w:r>
              <w:t>- за получением муниципальной услуги обратилось ненадлежащее лицо.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lastRenderedPageBreak/>
              <w:t xml:space="preserve">В представлении информации может быть отказано, если: текст заявления не поддается прочтению (о чем  сообщается заявителю, направившему обращение (заявление), если его фамилия (наименование юридического лица) и почтовый адрес не поддаются </w:t>
            </w:r>
            <w:proofErr w:type="spellStart"/>
            <w:r>
              <w:t>прочтению;заявление</w:t>
            </w:r>
            <w:proofErr w:type="spellEnd"/>
            <w:r>
              <w:t xml:space="preserve"> содержит </w:t>
            </w:r>
            <w:r>
              <w:lastRenderedPageBreak/>
              <w:t>нецензурные или оскорбительные выражения, угрозы жизни, здоровью и имуществу должностного лица, а также членов его семьи; из содержания заявления  невозможно установить, какая именно информация им запрашивается;</w:t>
            </w:r>
            <w:r w:rsidR="0063586E" w:rsidRPr="0063586E">
              <w:t xml:space="preserve"> </w:t>
            </w:r>
            <w:bookmarkStart w:id="0" w:name="_GoBack"/>
            <w:bookmarkEnd w:id="0"/>
            <w:r>
              <w:t>из содержания заявления  невозможно идентифицировать объект недвижимого имущества, в отношении которого запрашивается информация;</w:t>
            </w:r>
          </w:p>
          <w:p w:rsidR="001564BD" w:rsidRDefault="001564BD">
            <w:pPr>
              <w:jc w:val="both"/>
            </w:pPr>
            <w:r>
              <w:t>не представлены документы, необходимые для  предоставления муниципальной услуги.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widowControl w:val="0"/>
              <w:jc w:val="both"/>
            </w:pPr>
            <w:r>
              <w:lastRenderedPageBreak/>
              <w:t>Оснований для приостановления предоставления муниципальной услуги законодательством Российской Федерации не предусмотрено.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нет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Муниципальная услуга предоставляется без взимания государственной пошлины или иной платы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территориальный </w:t>
            </w:r>
            <w:proofErr w:type="gramStart"/>
            <w:r>
              <w:rPr>
                <w:color w:val="000000"/>
              </w:rPr>
              <w:t>орган</w:t>
            </w:r>
            <w:proofErr w:type="gramEnd"/>
            <w:r>
              <w:rPr>
                <w:color w:val="000000"/>
              </w:rPr>
              <w:t xml:space="preserve"> предоставляющий услугу, по электронной почте или на портале государственных услуг, через МФЦ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both"/>
            </w:pPr>
            <w:r>
              <w:rPr>
                <w:color w:val="000000"/>
              </w:rPr>
              <w:t xml:space="preserve">в территориальном </w:t>
            </w:r>
            <w:proofErr w:type="gramStart"/>
            <w:r>
              <w:rPr>
                <w:color w:val="000000"/>
              </w:rPr>
              <w:t>органе</w:t>
            </w:r>
            <w:proofErr w:type="gramEnd"/>
            <w:r>
              <w:rPr>
                <w:color w:val="000000"/>
              </w:rPr>
              <w:t xml:space="preserve"> предоставляющем услугу, на бумажном носителе; </w:t>
            </w:r>
          </w:p>
          <w:p w:rsidR="001564BD" w:rsidRDefault="001564BD"/>
          <w:p w:rsidR="001564BD" w:rsidRDefault="001564BD"/>
          <w:p w:rsidR="001564BD" w:rsidRDefault="001564BD">
            <w:pPr>
              <w:rPr>
                <w:color w:val="000000"/>
              </w:rPr>
            </w:pPr>
            <w:r>
              <w:rPr>
                <w:color w:val="000000"/>
              </w:rPr>
              <w:t>в МФЦ на бумажном носителе, полученном из территориального органа предоставляющего услугу;</w:t>
            </w:r>
          </w:p>
          <w:p w:rsidR="001564BD" w:rsidRDefault="001564BD">
            <w:pPr>
              <w:rPr>
                <w:color w:val="000000"/>
              </w:rPr>
            </w:pPr>
          </w:p>
          <w:p w:rsidR="001564BD" w:rsidRDefault="001564BD">
            <w:pPr>
              <w:rPr>
                <w:color w:val="000000"/>
              </w:rPr>
            </w:pPr>
          </w:p>
          <w:p w:rsidR="001564BD" w:rsidRDefault="001564BD">
            <w:pPr>
              <w:ind w:firstLine="709"/>
              <w:jc w:val="both"/>
            </w:pPr>
            <w:r>
              <w:rPr>
                <w:color w:val="000000"/>
              </w:rPr>
              <w:t>через личный кабинет Портала государственных услуг</w:t>
            </w:r>
          </w:p>
        </w:tc>
      </w:tr>
    </w:tbl>
    <w:p w:rsidR="001564BD" w:rsidRDefault="001564BD" w:rsidP="001564BD">
      <w:pPr>
        <w:rPr>
          <w:b/>
        </w:rPr>
      </w:pPr>
    </w:p>
    <w:p w:rsidR="001564BD" w:rsidRDefault="001564BD" w:rsidP="001564BD">
      <w:pPr>
        <w:jc w:val="center"/>
        <w:rPr>
          <w:b/>
        </w:rPr>
      </w:pPr>
      <w:r>
        <w:rPr>
          <w:b/>
        </w:rPr>
        <w:t>Раздел 3. «Сведения о заявителях «подуслуги»</w:t>
      </w:r>
    </w:p>
    <w:p w:rsidR="001564BD" w:rsidRDefault="001564BD" w:rsidP="001564BD">
      <w:pPr>
        <w:jc w:val="center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46"/>
        <w:gridCol w:w="2015"/>
        <w:gridCol w:w="2135"/>
        <w:gridCol w:w="1944"/>
        <w:gridCol w:w="1995"/>
        <w:gridCol w:w="2082"/>
        <w:gridCol w:w="2135"/>
      </w:tblGrid>
      <w:tr w:rsidR="001564BD" w:rsidTr="001564B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№</w:t>
            </w:r>
          </w:p>
          <w:p w:rsidR="001564BD" w:rsidRDefault="001564BD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Категории лиц, </w:t>
            </w:r>
            <w:r>
              <w:lastRenderedPageBreak/>
              <w:t>имеющих право на получение «подуслуги»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Документ, </w:t>
            </w:r>
            <w:r>
              <w:lastRenderedPageBreak/>
              <w:t xml:space="preserve">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Установленные </w:t>
            </w:r>
            <w:r>
              <w:lastRenderedPageBreak/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Наличие </w:t>
            </w:r>
            <w:r>
              <w:lastRenderedPageBreak/>
              <w:t>возможности подачи заявления на предоставление «подуслуги» представителями заявителя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Исчерпывающий </w:t>
            </w:r>
            <w:r>
              <w:lastRenderedPageBreak/>
              <w:t>перечень лиц, имеющих право на подачу заявления от имени заявителя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документа, подтверждающего право подачи заявления от имени заявителя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Установленные </w:t>
            </w:r>
            <w:r>
              <w:lastRenderedPageBreak/>
              <w:t>требования к документу, подтверждающему право подачи заявления от имени заявителя</w:t>
            </w:r>
          </w:p>
        </w:tc>
      </w:tr>
      <w:tr w:rsidR="001564BD" w:rsidTr="001564BD">
        <w:trPr>
          <w:trHeight w:val="15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8</w:t>
            </w:r>
          </w:p>
        </w:tc>
      </w:tr>
      <w:tr w:rsidR="001564BD" w:rsidTr="001564B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rPr>
                <w:lang w:eastAsia="ar-SA"/>
              </w:rPr>
              <w:t xml:space="preserve">физические и юридические лица, либо их уполномоченные представители, обратившиеся в администрацию </w:t>
            </w:r>
            <w:r w:rsidR="00346148">
              <w:rPr>
                <w:lang w:eastAsia="ar-SA"/>
              </w:rPr>
              <w:t>Сазановского</w:t>
            </w:r>
            <w:r>
              <w:rPr>
                <w:lang w:eastAsia="ar-SA"/>
              </w:rPr>
              <w:t xml:space="preserve"> сельсовета Пристенского района Курской области с запросом о предоставлении муниципальной услуги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both"/>
            </w:pPr>
            <w:r>
              <w:t>Паспорт или иной документ, удостоверяющий личность;</w:t>
            </w:r>
          </w:p>
          <w:p w:rsidR="001564BD" w:rsidRDefault="001564BD">
            <w:pPr>
              <w:jc w:val="both"/>
            </w:pPr>
            <w:r>
              <w:t xml:space="preserve">для юридических лиц – доверенность, заверенная печатью заявителя и подписанная руководителем заявителя или уполномоченным этим руководителем лицом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rPr>
                <w:spacing w:val="-10"/>
              </w:rPr>
              <w:t>Документы не должны содержать подчистки либо приписки, зачерк</w:t>
            </w:r>
            <w:r>
              <w:rPr>
                <w:spacing w:val="-10"/>
              </w:rPr>
              <w:softHyphen/>
              <w:t>нутые слова и иные не оговоренные в них исправления, а также се</w:t>
            </w:r>
            <w:r>
              <w:rPr>
                <w:spacing w:val="-10"/>
              </w:rPr>
              <w:softHyphen/>
              <w:t>рьезных повре</w:t>
            </w:r>
            <w:r>
              <w:rPr>
                <w:spacing w:val="-10"/>
              </w:rPr>
              <w:softHyphen/>
              <w:t>ждений, не позволяющих однозначно истолковать их содер</w:t>
            </w:r>
            <w:r>
              <w:rPr>
                <w:spacing w:val="-10"/>
              </w:rPr>
              <w:softHyphen/>
              <w:t>жание.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tabs>
                <w:tab w:val="left" w:pos="540"/>
              </w:tabs>
              <w:jc w:val="center"/>
            </w:pPr>
            <w:r>
              <w:t>наличие</w:t>
            </w:r>
          </w:p>
          <w:p w:rsidR="001564BD" w:rsidRDefault="001564BD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Уполномоченные представители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доверенность, заверенная надлежащим образом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 xml:space="preserve">В соответствии с ГК РФ </w:t>
            </w:r>
          </w:p>
        </w:tc>
      </w:tr>
    </w:tbl>
    <w:p w:rsidR="001564BD" w:rsidRDefault="001564BD" w:rsidP="001564BD">
      <w:pPr>
        <w:rPr>
          <w:b/>
        </w:rPr>
      </w:pPr>
    </w:p>
    <w:p w:rsidR="001564BD" w:rsidRDefault="001564BD" w:rsidP="001564BD">
      <w:pPr>
        <w:jc w:val="center"/>
        <w:rPr>
          <w:b/>
        </w:rPr>
      </w:pPr>
    </w:p>
    <w:p w:rsidR="001564BD" w:rsidRDefault="001564BD" w:rsidP="001564BD">
      <w:pPr>
        <w:jc w:val="center"/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1564BD" w:rsidRDefault="001564BD" w:rsidP="001564BD">
      <w:pPr>
        <w:jc w:val="center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28"/>
        <w:gridCol w:w="4026"/>
        <w:gridCol w:w="1843"/>
        <w:gridCol w:w="2023"/>
        <w:gridCol w:w="1817"/>
        <w:gridCol w:w="1473"/>
        <w:gridCol w:w="1388"/>
      </w:tblGrid>
      <w:tr w:rsidR="001564BD" w:rsidTr="001564B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№</w:t>
            </w:r>
          </w:p>
          <w:p w:rsidR="001564BD" w:rsidRDefault="001564B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Категория документа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 xml:space="preserve">Наименование документов, которые представляет заявитель для </w:t>
            </w:r>
            <w:r>
              <w:lastRenderedPageBreak/>
              <w:t>получения «подуслуги»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Количество необходимых </w:t>
            </w:r>
            <w:r>
              <w:lastRenderedPageBreak/>
              <w:t>экземпляров документа с указанием подлинник / копия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Документ, предоставляемый </w:t>
            </w:r>
            <w:r>
              <w:lastRenderedPageBreak/>
              <w:t>по условию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Установленные требования к </w:t>
            </w:r>
            <w:r>
              <w:lastRenderedPageBreak/>
              <w:t>документу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Форма (шаблон) </w:t>
            </w:r>
            <w:r>
              <w:lastRenderedPageBreak/>
              <w:t>документа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 xml:space="preserve">Образец документа/ </w:t>
            </w:r>
            <w:r>
              <w:lastRenderedPageBreak/>
              <w:t>заполнения документа</w:t>
            </w:r>
          </w:p>
        </w:tc>
      </w:tr>
      <w:tr w:rsidR="001564BD" w:rsidTr="001564BD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8</w:t>
            </w:r>
          </w:p>
        </w:tc>
      </w:tr>
      <w:tr w:rsidR="001564BD" w:rsidTr="001564BD">
        <w:trPr>
          <w:trHeight w:val="48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both"/>
            </w:pPr>
            <w:r>
              <w:t>заявление</w:t>
            </w: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</w:t>
            </w:r>
            <w:proofErr w:type="gramStart"/>
            <w:r>
              <w:t>предоставляется документ</w:t>
            </w:r>
            <w:proofErr w:type="gramEnd"/>
            <w:r>
              <w:t>, удостоверяющий право (полномочия) представителя физического или юридического лица.</w:t>
            </w:r>
          </w:p>
          <w:p w:rsidR="001564BD" w:rsidRDefault="001564BD">
            <w:pPr>
              <w:jc w:val="both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both"/>
            </w:pPr>
            <w:r>
              <w:t>Заявление на предоставление муниципальной услуги при личном обращении заявителя  формируется в 1 экземпляре и подписывается заявителем.</w:t>
            </w:r>
          </w:p>
          <w:p w:rsidR="001564BD" w:rsidRDefault="001564BD"/>
          <w:p w:rsidR="001564BD" w:rsidRDefault="001564BD">
            <w:pPr>
              <w:jc w:val="both"/>
            </w:pPr>
            <w:r>
              <w:t xml:space="preserve">.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autoSpaceDE w:val="0"/>
              <w:autoSpaceDN w:val="0"/>
              <w:adjustRightInd w:val="0"/>
              <w:jc w:val="both"/>
            </w:pPr>
            <w:r>
              <w:t>Заявление в письменной форме или форме электронного документа, оформленное по образцу согласно Приложению №2 к Административному регламенту и содержащее следующую информацию:</w:t>
            </w:r>
          </w:p>
          <w:p w:rsidR="001564BD" w:rsidRDefault="001564BD">
            <w:pPr>
              <w:autoSpaceDE w:val="0"/>
              <w:autoSpaceDN w:val="0"/>
              <w:adjustRightInd w:val="0"/>
              <w:jc w:val="both"/>
            </w:pPr>
            <w:r>
              <w:t>- наименование органа, в который направляется заявление;</w:t>
            </w:r>
          </w:p>
          <w:p w:rsidR="001564BD" w:rsidRDefault="001564BD">
            <w:pPr>
              <w:autoSpaceDE w:val="0"/>
              <w:autoSpaceDN w:val="0"/>
              <w:adjustRightInd w:val="0"/>
              <w:jc w:val="both"/>
            </w:pPr>
            <w:r>
              <w:t>- фамилию, имя, отчество (последнее - при наличии) заявителя или наименование органа или организации;</w:t>
            </w:r>
          </w:p>
          <w:p w:rsidR="001564BD" w:rsidRDefault="001564BD">
            <w:pPr>
              <w:autoSpaceDE w:val="0"/>
              <w:autoSpaceDN w:val="0"/>
              <w:adjustRightInd w:val="0"/>
              <w:jc w:val="both"/>
            </w:pPr>
            <w:r>
              <w:t>- почтовый адрес, по которому должен быть направлен ответ;</w:t>
            </w:r>
          </w:p>
          <w:p w:rsidR="001564BD" w:rsidRDefault="001564BD">
            <w:pPr>
              <w:autoSpaceDE w:val="0"/>
              <w:autoSpaceDN w:val="0"/>
              <w:adjustRightInd w:val="0"/>
              <w:jc w:val="both"/>
            </w:pPr>
            <w:r>
              <w:t>- суть заявления;</w:t>
            </w:r>
          </w:p>
          <w:p w:rsidR="001564BD" w:rsidRDefault="001564BD">
            <w:pPr>
              <w:autoSpaceDE w:val="0"/>
              <w:autoSpaceDN w:val="0"/>
              <w:adjustRightInd w:val="0"/>
              <w:jc w:val="both"/>
            </w:pPr>
            <w:r>
              <w:t>- личную подпись и дату;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форме </w:t>
            </w:r>
            <w:proofErr w:type="gramStart"/>
            <w:r>
              <w:rPr>
                <w:color w:val="000000"/>
              </w:rPr>
              <w:t>согласно приложения</w:t>
            </w:r>
            <w:proofErr w:type="gramEnd"/>
            <w:r>
              <w:rPr>
                <w:color w:val="000000"/>
              </w:rPr>
              <w:t xml:space="preserve"> № 2</w:t>
            </w: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ind w:firstLine="360"/>
              <w:jc w:val="both"/>
            </w:pPr>
          </w:p>
          <w:p w:rsidR="001564BD" w:rsidRDefault="001564BD">
            <w:pPr>
              <w:jc w:val="both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-</w:t>
            </w:r>
          </w:p>
        </w:tc>
      </w:tr>
    </w:tbl>
    <w:p w:rsidR="001564BD" w:rsidRDefault="001564BD" w:rsidP="001564BD">
      <w:pPr>
        <w:rPr>
          <w:b/>
        </w:rPr>
      </w:pPr>
    </w:p>
    <w:p w:rsidR="001564BD" w:rsidRDefault="001564BD" w:rsidP="001564BD">
      <w:pPr>
        <w:jc w:val="center"/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564BD" w:rsidRDefault="001564BD" w:rsidP="001564B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459"/>
        <w:gridCol w:w="1737"/>
        <w:gridCol w:w="1703"/>
        <w:gridCol w:w="1701"/>
        <w:gridCol w:w="1238"/>
        <w:gridCol w:w="1737"/>
        <w:gridCol w:w="1737"/>
        <w:gridCol w:w="1737"/>
      </w:tblGrid>
      <w:tr w:rsidR="001564BD" w:rsidTr="001564B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Реквизиты актуальной технологической карты межведомственного взаимодейств</w:t>
            </w:r>
            <w:r>
              <w:lastRenderedPageBreak/>
              <w:t>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Наименование запрашиваемого документа (сведения)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Перечень и состав сведений, запрашиваемых</w:t>
            </w:r>
          </w:p>
          <w:p w:rsidR="001564BD" w:rsidRDefault="001564BD">
            <w:pPr>
              <w:jc w:val="center"/>
            </w:pPr>
            <w:r>
              <w:t>в рамках межведомстве</w:t>
            </w:r>
            <w:r>
              <w:lastRenderedPageBreak/>
              <w:t xml:space="preserve">нного </w:t>
            </w:r>
            <w:proofErr w:type="spellStart"/>
            <w:r>
              <w:t>информациионного</w:t>
            </w:r>
            <w:proofErr w:type="spellEnd"/>
            <w:r>
              <w:t xml:space="preserve"> взаимодействия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Наименование органа (организации), направляющег</w:t>
            </w:r>
            <w:proofErr w:type="gramStart"/>
            <w:r>
              <w:t>о(</w:t>
            </w:r>
            <w:proofErr w:type="gramEnd"/>
            <w:r>
              <w:t>ей) межведомстве</w:t>
            </w:r>
            <w:r>
              <w:lastRenderedPageBreak/>
              <w:t>нный запрос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ей) направляется  межведомстве</w:t>
            </w:r>
            <w:r>
              <w:lastRenderedPageBreak/>
              <w:t>нный запрос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rPr>
                <w:lang w:val="en-US"/>
              </w:rPr>
              <w:lastRenderedPageBreak/>
              <w:t>SID</w:t>
            </w:r>
            <w:r>
              <w:t xml:space="preserve"> электронного сервиса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 xml:space="preserve">Срок осуществления межведомственного информационного </w:t>
            </w:r>
            <w:r>
              <w:lastRenderedPageBreak/>
              <w:t>взаимодействия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Форма (шаблон) межведомственного запроса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Образец заполнения формы</w:t>
            </w:r>
          </w:p>
          <w:p w:rsidR="001564BD" w:rsidRDefault="001564BD">
            <w:pPr>
              <w:jc w:val="center"/>
            </w:pPr>
            <w:r>
              <w:t>межведомственного запроса</w:t>
            </w:r>
          </w:p>
        </w:tc>
      </w:tr>
      <w:tr w:rsidR="001564BD" w:rsidTr="001564B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9</w:t>
            </w:r>
          </w:p>
        </w:tc>
      </w:tr>
      <w:tr w:rsidR="001564BD" w:rsidTr="001564B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нет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нет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нет</w:t>
            </w:r>
          </w:p>
        </w:tc>
      </w:tr>
    </w:tbl>
    <w:p w:rsidR="001564BD" w:rsidRDefault="001564BD" w:rsidP="001564BD">
      <w:pPr>
        <w:rPr>
          <w:b/>
        </w:rPr>
      </w:pPr>
    </w:p>
    <w:p w:rsidR="001564BD" w:rsidRDefault="001564BD" w:rsidP="001564BD">
      <w:pPr>
        <w:jc w:val="center"/>
        <w:rPr>
          <w:b/>
        </w:rPr>
      </w:pPr>
      <w:r>
        <w:rPr>
          <w:b/>
        </w:rPr>
        <w:t>Раздел 6. Результат «подуслуги»</w:t>
      </w:r>
    </w:p>
    <w:p w:rsidR="001564BD" w:rsidRDefault="001564BD" w:rsidP="001564B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374"/>
        <w:gridCol w:w="2541"/>
        <w:gridCol w:w="2409"/>
        <w:gridCol w:w="1467"/>
        <w:gridCol w:w="1455"/>
        <w:gridCol w:w="2067"/>
        <w:gridCol w:w="1023"/>
        <w:gridCol w:w="1016"/>
      </w:tblGrid>
      <w:tr w:rsidR="001564BD" w:rsidTr="001564BD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Документ/документы, являющиеся результатом «подуслуги»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Требования к документу/документам, являющимся результатом «подуслуги»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 xml:space="preserve">Характеристика </w:t>
            </w:r>
          </w:p>
          <w:p w:rsidR="001564BD" w:rsidRDefault="001564BD">
            <w:pPr>
              <w:jc w:val="center"/>
            </w:pPr>
            <w:proofErr w:type="gramStart"/>
            <w:r>
              <w:t>результата (положительный/</w:t>
            </w:r>
            <w:proofErr w:type="gramEnd"/>
          </w:p>
          <w:p w:rsidR="001564BD" w:rsidRDefault="001564BD">
            <w:pPr>
              <w:jc w:val="center"/>
            </w:pPr>
            <w:r>
              <w:t>отрицательный)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Форма документа/</w:t>
            </w:r>
          </w:p>
          <w:p w:rsidR="001564BD" w:rsidRDefault="001564BD">
            <w:pPr>
              <w:jc w:val="center"/>
            </w:pPr>
            <w:r>
              <w:t>документов,  являющимся результатом «подуслуги»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Образец документа/</w:t>
            </w:r>
          </w:p>
          <w:p w:rsidR="001564BD" w:rsidRDefault="001564BD">
            <w:pPr>
              <w:jc w:val="center"/>
            </w:pPr>
            <w:r>
              <w:t>документов,  являющихся результатом «подуслуги»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Способ получения результата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Срок хранения невостребованных заявителем результатов</w:t>
            </w:r>
          </w:p>
        </w:tc>
      </w:tr>
      <w:tr w:rsidR="001564BD" w:rsidTr="00156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4BD" w:rsidRDefault="001564BD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в органе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в МФЦ</w:t>
            </w:r>
          </w:p>
        </w:tc>
      </w:tr>
      <w:tr w:rsidR="001564BD" w:rsidTr="001564BD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9</w:t>
            </w:r>
          </w:p>
        </w:tc>
      </w:tr>
      <w:tr w:rsidR="001564BD" w:rsidTr="001564BD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center"/>
            </w:pPr>
            <w:r>
              <w:t>1</w:t>
            </w: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/>
          <w:p w:rsidR="001564BD" w:rsidRDefault="001564BD">
            <w:r>
              <w:t>2</w:t>
            </w:r>
          </w:p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>
            <w:r>
              <w:t>3</w:t>
            </w: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  <w: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both"/>
              <w:rPr>
                <w:rFonts w:eastAsia="Batang"/>
              </w:rPr>
            </w:pPr>
            <w:r>
              <w:lastRenderedPageBreak/>
              <w:t>Перечень объектов недвижимого имущества, предназначенных для сдачи в аренду</w:t>
            </w:r>
            <w:r>
              <w:rPr>
                <w:rFonts w:eastAsia="Batang"/>
              </w:rPr>
              <w:t xml:space="preserve"> </w:t>
            </w: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предназначенных для сдачи в аренду субъектам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 </w:t>
            </w: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Перечня объектов недвижимого имущества, предназначенных для сдачи в аренду.</w:t>
            </w: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 в предоставлении муниципальной услуги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both"/>
              <w:rPr>
                <w:rFonts w:eastAsia="Batang"/>
              </w:rPr>
            </w:pPr>
            <w:r>
              <w:rPr>
                <w:bCs/>
              </w:rPr>
              <w:t>Муниципальная  услуга  считается  предоставленной с момента, когда заявителю выданы либо высланы  надлежащими средствами связи следующие документы:</w:t>
            </w:r>
            <w:r>
              <w:t xml:space="preserve"> перечень объектов недвижимого </w:t>
            </w:r>
            <w:r>
              <w:lastRenderedPageBreak/>
              <w:t>имущества, предназначенных для сдачи в аренду</w:t>
            </w:r>
            <w:proofErr w:type="gramStart"/>
            <w:r>
              <w:rPr>
                <w:rFonts w:eastAsia="Batang"/>
              </w:rPr>
              <w:t xml:space="preserve"> ;</w:t>
            </w:r>
            <w:proofErr w:type="gramEnd"/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предназначенных для сдачи в аренду субъектам малого и среднего предпринимательства; </w:t>
            </w:r>
          </w:p>
          <w:p w:rsidR="001564BD" w:rsidRDefault="001564BD">
            <w:pPr>
              <w:jc w:val="both"/>
            </w:pPr>
            <w:r>
              <w:t>выписка из Перечня объектов недвижимого имущества, предназначенных для сдачи в аренду;</w:t>
            </w:r>
          </w:p>
          <w:p w:rsidR="001564BD" w:rsidRDefault="001564BD">
            <w:pPr>
              <w:jc w:val="both"/>
              <w:rPr>
                <w:rFonts w:eastAsia="Batang"/>
              </w:rPr>
            </w:pPr>
            <w:r>
              <w:t>уведомление об отказе  в предоставлении муниципальной услуги.</w:t>
            </w:r>
          </w:p>
          <w:p w:rsidR="001564BD" w:rsidRDefault="001564B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1564BD" w:rsidRDefault="00156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</w:t>
            </w: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1564BD" w:rsidRDefault="001564BD">
            <w:pPr>
              <w:tabs>
                <w:tab w:val="left" w:pos="345"/>
                <w:tab w:val="center" w:pos="652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№3</w:t>
            </w: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1564BD" w:rsidRDefault="00156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</w:t>
            </w: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предоставляющем услугу, на бумажном носителе;</w:t>
            </w:r>
          </w:p>
          <w:p w:rsidR="001564BD" w:rsidRDefault="001564B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4BD" w:rsidRDefault="001564B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МФЦ на бумажном носителе, полученном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территориального органа предоставляющего услугу;</w:t>
            </w:r>
          </w:p>
          <w:p w:rsidR="001564BD" w:rsidRDefault="001564B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4BD" w:rsidRDefault="001564B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spacing w:before="120"/>
              <w:ind w:left="78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личный кабинет Портала государственных услуг.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нет</w:t>
            </w:r>
          </w:p>
        </w:tc>
      </w:tr>
    </w:tbl>
    <w:p w:rsidR="001564BD" w:rsidRDefault="001564BD" w:rsidP="001564BD">
      <w:pPr>
        <w:rPr>
          <w:b/>
        </w:rPr>
      </w:pPr>
    </w:p>
    <w:p w:rsidR="001564BD" w:rsidRDefault="001564BD" w:rsidP="001564BD">
      <w:pPr>
        <w:jc w:val="center"/>
        <w:rPr>
          <w:b/>
        </w:rPr>
      </w:pPr>
      <w:r>
        <w:rPr>
          <w:b/>
        </w:rPr>
        <w:t>Раздел 7. «Технологические процессы предоставления «подуслуги»</w:t>
      </w:r>
    </w:p>
    <w:p w:rsidR="001564BD" w:rsidRDefault="001564BD" w:rsidP="001564B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38"/>
        <w:gridCol w:w="2922"/>
        <w:gridCol w:w="2144"/>
        <w:gridCol w:w="1769"/>
        <w:gridCol w:w="2386"/>
        <w:gridCol w:w="2287"/>
      </w:tblGrid>
      <w:tr w:rsidR="001564BD" w:rsidTr="001564B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№</w:t>
            </w:r>
          </w:p>
          <w:p w:rsidR="001564BD" w:rsidRDefault="001564B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Наименование процедуры процесса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Сроки исполнения процедуры процесса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Исполнитель процедуры процесса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1564BD" w:rsidTr="001564B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7</w:t>
            </w:r>
          </w:p>
        </w:tc>
      </w:tr>
      <w:tr w:rsidR="001564BD" w:rsidTr="001564BD">
        <w:trPr>
          <w:trHeight w:val="7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center"/>
            </w:pPr>
            <w:r>
              <w:lastRenderedPageBreak/>
              <w:t>1</w:t>
            </w: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rPr>
                <w:b/>
              </w:rPr>
            </w:pPr>
          </w:p>
          <w:p w:rsidR="001564BD" w:rsidRDefault="001564BD">
            <w:pPr>
              <w:rPr>
                <w:b/>
              </w:rPr>
            </w:pPr>
          </w:p>
          <w:p w:rsidR="001564BD" w:rsidRDefault="001564BD">
            <w:pPr>
              <w:rPr>
                <w:b/>
              </w:rPr>
            </w:pPr>
          </w:p>
          <w:p w:rsidR="001564BD" w:rsidRDefault="001564BD">
            <w:pPr>
              <w:rPr>
                <w:b/>
              </w:rPr>
            </w:pPr>
          </w:p>
          <w:p w:rsidR="001564BD" w:rsidRDefault="001564BD">
            <w:pPr>
              <w:rPr>
                <w:b/>
              </w:rPr>
            </w:pPr>
          </w:p>
          <w:p w:rsidR="001564BD" w:rsidRDefault="001564BD">
            <w:pPr>
              <w:rPr>
                <w:b/>
              </w:rPr>
            </w:pPr>
          </w:p>
          <w:p w:rsidR="001564BD" w:rsidRDefault="001564BD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  <w:p w:rsidR="001564BD" w:rsidRDefault="001564BD">
            <w:pPr>
              <w:rPr>
                <w:b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 заявления о  предоставлении перечня объектов недвижимого имущества, предназначенных для сдачи в аренду;</w:t>
            </w: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 муниципальной услуги</w:t>
            </w: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4BD" w:rsidRDefault="001564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  <w:p w:rsidR="001564BD" w:rsidRDefault="001564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</w:t>
            </w:r>
          </w:p>
          <w:p w:rsidR="001564BD" w:rsidRDefault="001564BD">
            <w:pPr>
              <w:jc w:val="both"/>
              <w:rPr>
                <w:rFonts w:eastAsia="Batang"/>
              </w:rPr>
            </w:pPr>
            <w:r>
              <w:lastRenderedPageBreak/>
              <w:t>Перечень объектов недвижимого имущества, предназначенных для сдачи в аренду</w:t>
            </w:r>
            <w:r>
              <w:rPr>
                <w:rFonts w:eastAsia="Batang"/>
              </w:rPr>
              <w:t xml:space="preserve"> </w:t>
            </w: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предназначенных для сдачи в аренду субъектам малого и среднего предпринимательства </w:t>
            </w: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Перечня объектов недвижимого имущества, предназначенных для сдачи в аренду.</w:t>
            </w:r>
          </w:p>
          <w:p w:rsidR="001564BD" w:rsidRDefault="001564BD">
            <w:pPr>
              <w:jc w:val="both"/>
            </w:pPr>
            <w:r>
              <w:t>Уведомление об отказе  в предоставлении муниципальной услуги.</w:t>
            </w: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 личном обращении заявителя в ОМСУ или МФЦ, ответственный специалист: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устанавливает личность заявителя путем проверки документов (паспорт либо документ его заменяющий);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проводит проверку представленных документов на предмет: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а) полноты представленных заявителем документов, указанных в п. 2.6. настоящего административного регламента;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б) требований к оформлению документов: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соответствие представленных документов, по форме или содержанию 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требованиям действующего законодательства, 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в документе отсутствуют неоговоренные приписки и исправления,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текст документа </w:t>
            </w:r>
            <w:r>
              <w:lastRenderedPageBreak/>
              <w:t>написан разборчиво от руки или при помощи средств электронно-вычислительной техники;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фамилия, имя и отчество заявителя, место жительства, телефон написаны полностью;</w:t>
            </w:r>
          </w:p>
          <w:p w:rsidR="001564BD" w:rsidRDefault="001564BD">
            <w:pPr>
              <w:spacing w:line="0" w:lineRule="atLeast"/>
              <w:jc w:val="both"/>
            </w:pPr>
            <w:r>
              <w:t>- документы не должны быть исполнены карандашом.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Процедура заканчивается для заявителя получением расписки о приеме документов с указанием их перечня, даты и времени получения органом, осуществляющим принятие на учет, а также с указанием перечня документов, которые будут получены в соответствии с федеральным законодательством по межведомственным запросам,   с указанием варианта уведомления заявителя (посредством телефонной, почтовой, электронной связи). Фактом подтверждения </w:t>
            </w:r>
            <w:r>
              <w:lastRenderedPageBreak/>
              <w:t>получения документа является проставление подписи заявителя в расписке, которая остается в ОМСУ или МФЦ соответственно.</w:t>
            </w:r>
          </w:p>
          <w:p w:rsidR="001564BD" w:rsidRDefault="001564BD">
            <w:pPr>
              <w:spacing w:line="0" w:lineRule="atLeast"/>
              <w:jc w:val="both"/>
            </w:pPr>
          </w:p>
          <w:p w:rsidR="001564BD" w:rsidRDefault="001564BD">
            <w:pPr>
              <w:ind w:firstLine="709"/>
              <w:jc w:val="both"/>
            </w:pPr>
          </w:p>
          <w:p w:rsidR="001564BD" w:rsidRDefault="001564BD">
            <w:pPr>
              <w:ind w:firstLine="709"/>
              <w:jc w:val="both"/>
            </w:pPr>
          </w:p>
          <w:p w:rsidR="001564BD" w:rsidRDefault="001564BD">
            <w:pPr>
              <w:jc w:val="both"/>
            </w:pPr>
            <w:r>
              <w:t>Специалист ОМСУ в течение пяти рабочих дней подготавливает:</w:t>
            </w:r>
          </w:p>
          <w:p w:rsidR="001564BD" w:rsidRDefault="001564BD">
            <w:pPr>
              <w:jc w:val="both"/>
              <w:rPr>
                <w:rFonts w:eastAsia="Batang"/>
              </w:rPr>
            </w:pPr>
            <w:r>
              <w:t>Перечень объектов недвижимого имущества, предназначенных для сдачи в аренду</w:t>
            </w:r>
            <w:r>
              <w:rPr>
                <w:rFonts w:eastAsia="Batang"/>
              </w:rPr>
              <w:t xml:space="preserve"> </w:t>
            </w: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предназначенных для сдачи в аренду субъектам малого и среднего предпринимательства </w:t>
            </w:r>
          </w:p>
          <w:p w:rsidR="001564BD" w:rsidRDefault="001564BD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Выписку из Перечня объектов недвижимого имущества, предназначенных для сдачи в аренду.</w:t>
            </w:r>
          </w:p>
          <w:p w:rsidR="001564BD" w:rsidRDefault="001564BD">
            <w:pPr>
              <w:jc w:val="both"/>
            </w:pPr>
            <w:r>
              <w:t>Уведомление об отказе  в предоставлении муниципальной услуги.</w:t>
            </w:r>
          </w:p>
          <w:p w:rsidR="001564BD" w:rsidRDefault="001564BD">
            <w:pPr>
              <w:jc w:val="both"/>
            </w:pPr>
            <w:r>
              <w:t xml:space="preserve">  В течение 2-х рабочих дней передает указанные документы на </w:t>
            </w:r>
            <w:r>
              <w:lastRenderedPageBreak/>
              <w:t xml:space="preserve">утверждение Главе Администрации. </w:t>
            </w:r>
            <w:r>
              <w:rPr>
                <w:color w:val="000000"/>
              </w:rPr>
              <w:t>Способ фиксации результата является регистрация постановления Администрации.</w:t>
            </w:r>
          </w:p>
          <w:p w:rsidR="001564BD" w:rsidRDefault="001564BD">
            <w:pPr>
              <w:ind w:firstLine="357"/>
              <w:jc w:val="both"/>
            </w:pPr>
          </w:p>
          <w:p w:rsidR="001564BD" w:rsidRDefault="001564BD">
            <w:pPr>
              <w:jc w:val="both"/>
            </w:pPr>
            <w:r>
              <w:t>Ответственный исполнитель при наличии контактного телефона заявителя приглашает его в Администрацию или направляет заявителю уведомление в электронной форме о принятии решения по заявлению, для получения результата муниципальной услуги.</w:t>
            </w:r>
          </w:p>
          <w:p w:rsidR="001564BD" w:rsidRDefault="001564BD">
            <w:pPr>
              <w:jc w:val="both"/>
            </w:pPr>
            <w:r>
              <w:t>Оригинал документа выдается заявителю лично под роспись, в журнале регистрации выдачи результатов муниципальных услуг, где указываются дата и время получения.</w:t>
            </w:r>
          </w:p>
          <w:p w:rsidR="001564BD" w:rsidRDefault="001564BD">
            <w:pPr>
              <w:jc w:val="both"/>
            </w:pPr>
            <w:r>
              <w:t xml:space="preserve">При отсутствии контактного телефона или при неявке заявителя за результатом предоставления муниципальной услуги в </w:t>
            </w:r>
            <w:r>
              <w:lastRenderedPageBreak/>
              <w:t>течение 2 дней со дня его устного уведомления, результат предоставления муниципальной услуги направляется заявителю по почте заказным письмом с уведомлением.</w:t>
            </w:r>
          </w:p>
          <w:p w:rsidR="001564BD" w:rsidRDefault="001564BD">
            <w:pPr>
              <w:jc w:val="both"/>
            </w:pPr>
            <w: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lastRenderedPageBreak/>
              <w:t>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Результатом исполнения данной административной процедуры является: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- прием документов и внесение записи в журнал входящей корреспонденции;</w:t>
            </w:r>
          </w:p>
          <w:p w:rsidR="001564BD" w:rsidRDefault="001564BD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- отказ в приеме документов.</w:t>
            </w:r>
          </w:p>
          <w:p w:rsidR="001564BD" w:rsidRDefault="001564BD">
            <w:pPr>
              <w:jc w:val="center"/>
            </w:pPr>
            <w:r>
              <w:t xml:space="preserve">Фиксацией результата является регистрация </w:t>
            </w:r>
            <w:r>
              <w:lastRenderedPageBreak/>
              <w:t>заявления в журнале регистрации заявлений;</w:t>
            </w:r>
          </w:p>
          <w:p w:rsidR="001564BD" w:rsidRDefault="001564BD">
            <w:pPr>
              <w:jc w:val="center"/>
            </w:pPr>
            <w:r>
              <w:t>Срок передачи заявления из ОБУ «МФЦ» в ОМСУ – в течение 1 рабочего дня после регистрации заявления в ОБУ «МФЦ».</w:t>
            </w: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данной административной процедуры восемь  рабочий дней.</w:t>
            </w: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jc w:val="center"/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 </w:t>
            </w:r>
          </w:p>
          <w:p w:rsidR="001564BD" w:rsidRDefault="001564BD">
            <w:pPr>
              <w:tabs>
                <w:tab w:val="left" w:pos="540"/>
                <w:tab w:val="left" w:pos="900"/>
              </w:tabs>
              <w:jc w:val="both"/>
            </w:pPr>
          </w:p>
          <w:p w:rsidR="001564BD" w:rsidRDefault="001564BD">
            <w:pPr>
              <w:tabs>
                <w:tab w:val="left" w:pos="540"/>
                <w:tab w:val="left" w:pos="900"/>
              </w:tabs>
              <w:jc w:val="both"/>
            </w:pPr>
          </w:p>
          <w:p w:rsidR="001564BD" w:rsidRDefault="001564BD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 </w:t>
            </w:r>
          </w:p>
          <w:p w:rsidR="001564BD" w:rsidRDefault="001564BD">
            <w:pPr>
              <w:tabs>
                <w:tab w:val="left" w:pos="540"/>
                <w:tab w:val="left" w:pos="900"/>
              </w:tabs>
              <w:jc w:val="both"/>
            </w:pPr>
          </w:p>
          <w:p w:rsidR="001564BD" w:rsidRDefault="001564BD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Максимальный  срок  исполнения  действия   </w:t>
            </w:r>
            <w:r>
              <w:lastRenderedPageBreak/>
              <w:t>составляет  три дня.</w:t>
            </w: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spacing w:line="0" w:lineRule="atLeast"/>
              <w:jc w:val="both"/>
              <w:rPr>
                <w:color w:val="000000"/>
              </w:rPr>
            </w:pPr>
          </w:p>
          <w:p w:rsidR="001564BD" w:rsidRDefault="001564BD">
            <w:pPr>
              <w:jc w:val="both"/>
              <w:rPr>
                <w:b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both"/>
            </w:pPr>
            <w:r>
              <w:lastRenderedPageBreak/>
              <w:t>Специалист ОМСУ, (ОБУ МФЦ)</w:t>
            </w:r>
          </w:p>
          <w:p w:rsidR="001564BD" w:rsidRDefault="001564BD">
            <w:pPr>
              <w:jc w:val="both"/>
            </w:pPr>
          </w:p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/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  <w:r>
              <w:t>Специалист ОМСУ, (ОБУ МФЦ)</w:t>
            </w: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  <w:r>
              <w:t xml:space="preserve">Специалист </w:t>
            </w:r>
            <w:r>
              <w:lastRenderedPageBreak/>
              <w:t>ОМСУ, (ОБУ МФЦ)</w:t>
            </w: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/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both"/>
            </w:pPr>
            <w:r>
              <w:lastRenderedPageBreak/>
              <w:t>1. Нормативно-правовые акты, регулирующие предоставление муниципальной услуги</w:t>
            </w:r>
          </w:p>
          <w:p w:rsidR="001564BD" w:rsidRDefault="001564BD">
            <w:pPr>
              <w:jc w:val="both"/>
            </w:pPr>
            <w:r>
              <w:t xml:space="preserve">2. Автоматизированное рабочее место </w:t>
            </w: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rPr>
                <w:color w:val="FF0000"/>
              </w:rPr>
            </w:pPr>
          </w:p>
          <w:p w:rsidR="001564BD" w:rsidRDefault="00156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  <w:r>
              <w:t>1. Нормативно-правовые акты, регулирующие предоставление муниципальной услуги</w:t>
            </w:r>
          </w:p>
          <w:p w:rsidR="001564BD" w:rsidRDefault="001564BD">
            <w:pPr>
              <w:jc w:val="both"/>
            </w:pPr>
            <w:r>
              <w:t xml:space="preserve">2. Автоматизированное рабочее место </w:t>
            </w: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both"/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color w:val="000000"/>
              </w:rPr>
            </w:pPr>
          </w:p>
          <w:p w:rsidR="001564BD" w:rsidRDefault="001564BD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Форма заявления (приложение № 3 к административному регламенту)</w:t>
            </w:r>
          </w:p>
        </w:tc>
      </w:tr>
    </w:tbl>
    <w:p w:rsidR="001564BD" w:rsidRDefault="001564BD" w:rsidP="001564BD">
      <w:pPr>
        <w:rPr>
          <w:b/>
        </w:rPr>
      </w:pPr>
    </w:p>
    <w:p w:rsidR="001564BD" w:rsidRDefault="001564BD" w:rsidP="001564BD">
      <w:pPr>
        <w:jc w:val="center"/>
        <w:rPr>
          <w:b/>
        </w:rPr>
      </w:pPr>
    </w:p>
    <w:p w:rsidR="001564BD" w:rsidRDefault="001564BD" w:rsidP="001564BD">
      <w:pPr>
        <w:jc w:val="center"/>
        <w:rPr>
          <w:b/>
        </w:rPr>
      </w:pPr>
      <w:r>
        <w:rPr>
          <w:b/>
        </w:rPr>
        <w:t>Раздел 8. «Особенности предоставления «подуслуги»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250"/>
        <w:gridCol w:w="2307"/>
        <w:gridCol w:w="1947"/>
        <w:gridCol w:w="1856"/>
        <w:gridCol w:w="5093"/>
      </w:tblGrid>
      <w:tr w:rsidR="001564BD" w:rsidTr="001564B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Способ записи на прием в орган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564BD" w:rsidTr="001564B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5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t>6</w:t>
            </w:r>
          </w:p>
        </w:tc>
      </w:tr>
      <w:tr w:rsidR="001564BD" w:rsidTr="001564BD">
        <w:trPr>
          <w:trHeight w:val="1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</w:t>
            </w:r>
            <w:r>
              <w:rPr>
                <w:color w:val="000000"/>
              </w:rPr>
              <w:lastRenderedPageBreak/>
              <w:t>муниципальных услуг (функций)» (далее – Единый портал).</w:t>
            </w:r>
          </w:p>
          <w:p w:rsidR="001564BD" w:rsidRDefault="00156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Получить муниципальную услугу в электронной форме на Едином портале могут лишь зарегистрированные пользователи. </w:t>
            </w:r>
          </w:p>
          <w:p w:rsidR="001564BD" w:rsidRDefault="001564BD">
            <w:pPr>
              <w:ind w:firstLine="709"/>
              <w:jc w:val="both"/>
              <w:rPr>
                <w:color w:val="000000"/>
              </w:rPr>
            </w:pPr>
          </w:p>
          <w:p w:rsidR="001564BD" w:rsidRDefault="001564BD">
            <w:pPr>
              <w:ind w:firstLine="709"/>
              <w:jc w:val="both"/>
              <w:rPr>
                <w:color w:val="000000"/>
              </w:rPr>
            </w:pPr>
          </w:p>
          <w:p w:rsidR="001564BD" w:rsidRDefault="001564BD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Подача заявления на предоставление муниципальной услуги в электронном виде осуществляется с применением простой электронной подписи.</w:t>
            </w:r>
          </w:p>
          <w:p w:rsidR="001564BD" w:rsidRDefault="001564BD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lastRenderedPageBreak/>
              <w:t>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1564BD" w:rsidRDefault="001564BD">
            <w:pPr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Default="001564BD">
            <w:pPr>
              <w:jc w:val="center"/>
              <w:rPr>
                <w:b/>
              </w:rPr>
            </w:pPr>
            <w:r>
              <w:t>при помощи телефонной связи, электронной почты или посредством личного посещения ОМСУ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Default="001564BD">
            <w:pPr>
              <w:widowControl w:val="0"/>
              <w:jc w:val="both"/>
            </w:pPr>
            <w:r>
              <w:t>Жалоба подается в письменной форме на бумажном носителе или в электронной форме в ОМСУ. Жалобы на решения, принятые руководителем ОМСУ, подаются в вышестоящий орган (при его наличии) либо в случае его отсутствия рассматриваются непосредственно руководителем ОМСУ.</w:t>
            </w:r>
          </w:p>
          <w:p w:rsidR="001564BD" w:rsidRDefault="001564BD">
            <w:pPr>
              <w:widowControl w:val="0"/>
              <w:ind w:firstLine="709"/>
              <w:jc w:val="both"/>
            </w:pPr>
            <w:r>
              <w:t>Жалоба должна содержать:</w:t>
            </w:r>
          </w:p>
          <w:p w:rsidR="001564BD" w:rsidRDefault="001564BD" w:rsidP="00BF670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служащего, решения и действия (бездействие) которых обжалуются;</w:t>
            </w:r>
          </w:p>
          <w:p w:rsidR="001564BD" w:rsidRDefault="001564BD" w:rsidP="00BF670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564BD" w:rsidRDefault="001564BD" w:rsidP="00BF670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1564BD" w:rsidRDefault="001564BD" w:rsidP="00BF670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1564BD" w:rsidRDefault="001564BD">
            <w:pPr>
              <w:pStyle w:val="materialtext1"/>
              <w:spacing w:before="0" w:beforeAutospacing="0" w:after="0" w:afterAutospacing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обращением, жалобой заявитель ставит личную подпись и дату.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      </w:r>
            <w:r>
              <w:lastRenderedPageBreak/>
              <w:t>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Жалоба в письменной форме может быть также направлена по почте.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В электронном виде жалоба может быть подана заявителем посредством: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а) официального сайта Администрации, в информационно-телекоммуникационной сети "Интернет";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б) Единого портала;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bookmarkStart w:id="1" w:name="P72"/>
            <w:bookmarkEnd w:id="1"/>
            <w:proofErr w:type="gramStart"/>
            <w:r>
              <w:t xml:space="preserve">в) портала федеральной </w:t>
            </w:r>
            <w:r>
              <w:lastRenderedPageBreak/>
      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      </w:r>
            <w:proofErr w:type="gramEnd"/>
          </w:p>
          <w:p w:rsidR="001564BD" w:rsidRDefault="001564BD">
            <w:pPr>
              <w:pStyle w:val="3"/>
              <w:spacing w:before="0" w:after="0"/>
              <w:ind w:firstLine="720"/>
            </w:pPr>
            <w:r>
              <w:t>Жалоба,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ОМСУ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      </w:r>
          </w:p>
          <w:p w:rsidR="001564BD" w:rsidRDefault="00156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1564BD" w:rsidRDefault="001564BD" w:rsidP="001564BD">
      <w:pPr>
        <w:rPr>
          <w:b/>
        </w:rPr>
      </w:pPr>
    </w:p>
    <w:p w:rsidR="001564BD" w:rsidRDefault="001564BD" w:rsidP="001564BD">
      <w:pPr>
        <w:rPr>
          <w:b/>
        </w:rPr>
      </w:pPr>
    </w:p>
    <w:p w:rsidR="001564BD" w:rsidRDefault="001564BD" w:rsidP="001564BD">
      <w:pPr>
        <w:rPr>
          <w:b/>
        </w:rPr>
      </w:pPr>
    </w:p>
    <w:p w:rsidR="001564BD" w:rsidRDefault="001564BD" w:rsidP="001564BD">
      <w:pPr>
        <w:rPr>
          <w:b/>
        </w:rPr>
      </w:pPr>
    </w:p>
    <w:p w:rsidR="00206C24" w:rsidRDefault="00206C24"/>
    <w:sectPr w:rsidR="00206C24" w:rsidSect="00156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164"/>
    <w:multiLevelType w:val="hybridMultilevel"/>
    <w:tmpl w:val="836662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D"/>
    <w:rsid w:val="000F4191"/>
    <w:rsid w:val="000F5AFA"/>
    <w:rsid w:val="001564BD"/>
    <w:rsid w:val="00206C24"/>
    <w:rsid w:val="002F290B"/>
    <w:rsid w:val="00346148"/>
    <w:rsid w:val="00406AAF"/>
    <w:rsid w:val="005D347D"/>
    <w:rsid w:val="006315FE"/>
    <w:rsid w:val="0063586E"/>
    <w:rsid w:val="006715FF"/>
    <w:rsid w:val="00796D16"/>
    <w:rsid w:val="00A7495F"/>
    <w:rsid w:val="00AF4343"/>
    <w:rsid w:val="00B121D2"/>
    <w:rsid w:val="00B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4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1564BD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1564BD"/>
    <w:rPr>
      <w:rFonts w:ascii="Arial" w:hAnsi="Arial" w:cs="Calibri"/>
    </w:rPr>
  </w:style>
  <w:style w:type="paragraph" w:customStyle="1" w:styleId="ConsPlusNormal0">
    <w:name w:val="ConsPlusNormal"/>
    <w:link w:val="ConsPlusNormal"/>
    <w:rsid w:val="00156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1564BD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1564BD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4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1564BD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1564BD"/>
    <w:rPr>
      <w:rFonts w:ascii="Arial" w:hAnsi="Arial" w:cs="Calibri"/>
    </w:rPr>
  </w:style>
  <w:style w:type="paragraph" w:customStyle="1" w:styleId="ConsPlusNormal0">
    <w:name w:val="ConsPlusNormal"/>
    <w:link w:val="ConsPlusNormal"/>
    <w:rsid w:val="00156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1564BD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1564BD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3045</Words>
  <Characters>17362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2016-04-07T11:01:00Z</dcterms:created>
  <dcterms:modified xsi:type="dcterms:W3CDTF">2016-04-07T11:52:00Z</dcterms:modified>
</cp:coreProperties>
</file>