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2CE" w:rsidRPr="00C162CE" w:rsidRDefault="00C162CE" w:rsidP="00C162CE">
      <w:pPr>
        <w:jc w:val="right"/>
      </w:pPr>
      <w:r w:rsidRPr="00C162CE">
        <w:t>УТВЕРЖДЕНА</w:t>
      </w:r>
    </w:p>
    <w:p w:rsidR="00C162CE" w:rsidRPr="00C162CE" w:rsidRDefault="00C162CE" w:rsidP="00C162CE">
      <w:pPr>
        <w:jc w:val="right"/>
      </w:pPr>
      <w:r w:rsidRPr="00C162CE">
        <w:t>протоколом Рабочей группы по формированию</w:t>
      </w:r>
    </w:p>
    <w:p w:rsidR="00C162CE" w:rsidRPr="00C162CE" w:rsidRDefault="00C162CE" w:rsidP="00C162CE">
      <w:pPr>
        <w:jc w:val="right"/>
      </w:pPr>
      <w:r w:rsidRPr="00C162CE">
        <w:t xml:space="preserve"> технологических схем </w:t>
      </w:r>
    </w:p>
    <w:p w:rsidR="00C162CE" w:rsidRPr="00C162CE" w:rsidRDefault="00C162CE" w:rsidP="00C162CE">
      <w:pPr>
        <w:jc w:val="right"/>
      </w:pPr>
      <w:r w:rsidRPr="00C162CE">
        <w:t xml:space="preserve">по муниципальным услугам Администрации </w:t>
      </w:r>
    </w:p>
    <w:p w:rsidR="00C162CE" w:rsidRPr="00C162CE" w:rsidRDefault="00C162CE" w:rsidP="00C162CE">
      <w:pPr>
        <w:jc w:val="right"/>
      </w:pPr>
      <w:r w:rsidRPr="00C162CE">
        <w:t>Сазановского сельсовета</w:t>
      </w:r>
    </w:p>
    <w:p w:rsidR="00C162CE" w:rsidRPr="00C162CE" w:rsidRDefault="00C162CE" w:rsidP="00C162CE">
      <w:pPr>
        <w:jc w:val="right"/>
      </w:pPr>
      <w:r w:rsidRPr="00C162CE">
        <w:t xml:space="preserve">                                                                                                                                                  </w:t>
      </w:r>
      <w:r>
        <w:t>Cазановского</w:t>
      </w:r>
      <w:r w:rsidRPr="00C162CE">
        <w:t xml:space="preserve"> района</w:t>
      </w:r>
    </w:p>
    <w:p w:rsidR="00C162CE" w:rsidRPr="00C162CE" w:rsidRDefault="00C162CE" w:rsidP="00C162CE">
      <w:pPr>
        <w:jc w:val="right"/>
      </w:pPr>
      <w:r w:rsidRPr="00C162CE">
        <w:t xml:space="preserve">                                                                                                                                                   Курской области</w:t>
      </w:r>
    </w:p>
    <w:p w:rsidR="00C162CE" w:rsidRPr="00C162CE" w:rsidRDefault="00C162CE" w:rsidP="00C162CE">
      <w:pPr>
        <w:jc w:val="right"/>
      </w:pPr>
      <w:r w:rsidRPr="00C162CE">
        <w:t xml:space="preserve">                                                                                                                        </w:t>
      </w:r>
      <w:r w:rsidR="00A65B5E">
        <w:t xml:space="preserve">                           от 0</w:t>
      </w:r>
      <w:r w:rsidR="00A65B5E">
        <w:rPr>
          <w:lang w:val="en-US"/>
        </w:rPr>
        <w:t>6</w:t>
      </w:r>
      <w:bookmarkStart w:id="0" w:name="_GoBack"/>
      <w:bookmarkEnd w:id="0"/>
      <w:r w:rsidRPr="00C162CE">
        <w:t>.04.2016 г. № 1</w:t>
      </w:r>
    </w:p>
    <w:p w:rsidR="00C162CE" w:rsidRDefault="00C162CE" w:rsidP="00C162CE">
      <w:pPr>
        <w:jc w:val="right"/>
      </w:pPr>
      <w:r>
        <w:t xml:space="preserve">                                                                                                                                                   </w:t>
      </w:r>
    </w:p>
    <w:p w:rsidR="00C162CE" w:rsidRDefault="00C162CE" w:rsidP="00C162CE">
      <w:pPr>
        <w:jc w:val="center"/>
        <w:rPr>
          <w:b/>
        </w:rPr>
      </w:pPr>
    </w:p>
    <w:p w:rsidR="00C162CE" w:rsidRDefault="00C162CE" w:rsidP="00C162CE">
      <w:pPr>
        <w:jc w:val="center"/>
        <w:rPr>
          <w:b/>
        </w:rPr>
      </w:pPr>
    </w:p>
    <w:p w:rsidR="00C162CE" w:rsidRDefault="00C162CE" w:rsidP="00C162CE">
      <w:pPr>
        <w:jc w:val="center"/>
      </w:pPr>
      <w:r>
        <w:t>ТЕХНОЛОГИЧЕСКАЯ СХЕМА</w:t>
      </w:r>
    </w:p>
    <w:p w:rsidR="00C162CE" w:rsidRDefault="00C162CE" w:rsidP="00C162CE">
      <w:pPr>
        <w:jc w:val="center"/>
      </w:pPr>
      <w:r>
        <w:t>по предоставлению муниципальной услуги</w:t>
      </w:r>
    </w:p>
    <w:p w:rsidR="00C162CE" w:rsidRDefault="00C162CE" w:rsidP="00C162CE">
      <w:pPr>
        <w:jc w:val="center"/>
        <w:rPr>
          <w:bCs/>
          <w:lang w:eastAsia="en-US"/>
        </w:rPr>
      </w:pPr>
      <w:r>
        <w:t xml:space="preserve"> </w:t>
      </w:r>
      <w:r>
        <w:rPr>
          <w:bCs/>
          <w:lang w:eastAsia="en-US"/>
        </w:rPr>
        <w:t xml:space="preserve">«Выдача несовершеннолетним лицам, достигшим 16 лет, разрешения на вступление </w:t>
      </w:r>
    </w:p>
    <w:p w:rsidR="00C162CE" w:rsidRDefault="00C162CE" w:rsidP="00C162CE">
      <w:pPr>
        <w:jc w:val="center"/>
      </w:pPr>
      <w:r>
        <w:rPr>
          <w:bCs/>
          <w:lang w:eastAsia="en-US"/>
        </w:rPr>
        <w:t>в брак до достижения брачного возраста»</w:t>
      </w:r>
      <w:r>
        <w:t>».</w:t>
      </w:r>
    </w:p>
    <w:p w:rsidR="00C162CE" w:rsidRDefault="00C162CE" w:rsidP="00C162CE">
      <w:pPr>
        <w:jc w:val="center"/>
      </w:pPr>
    </w:p>
    <w:p w:rsidR="00C162CE" w:rsidRDefault="00C162CE" w:rsidP="00C162CE">
      <w:pPr>
        <w:jc w:val="center"/>
      </w:pPr>
      <w:r>
        <w:t>Раздел 1. «Общие сведения о государственной услуге»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4344"/>
        <w:gridCol w:w="9839"/>
      </w:tblGrid>
      <w:tr w:rsidR="00C162CE" w:rsidTr="00C162CE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№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Параметр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Значение параметра/состояние</w:t>
            </w:r>
          </w:p>
        </w:tc>
      </w:tr>
      <w:tr w:rsidR="00C162CE" w:rsidTr="00C162CE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1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2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3</w:t>
            </w:r>
          </w:p>
        </w:tc>
      </w:tr>
      <w:tr w:rsidR="00C162CE" w:rsidTr="00C162CE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1.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 xml:space="preserve">Наименование органа, предоставляющего услугу 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 xml:space="preserve">Администрации Cазановского сельсовета Пристенского района Курской области </w:t>
            </w:r>
          </w:p>
        </w:tc>
      </w:tr>
      <w:tr w:rsidR="00C162CE" w:rsidTr="00C162CE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2.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Номер услуги в федеральном реестре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  <w:rPr>
                <w:color w:val="FF0000"/>
              </w:rPr>
            </w:pPr>
            <w:r>
              <w:t xml:space="preserve"> </w:t>
            </w:r>
            <w:r w:rsidRPr="00C162CE">
              <w:rPr>
                <w:color w:val="FF0000"/>
              </w:rPr>
              <w:t>4623200010000044083</w:t>
            </w:r>
          </w:p>
        </w:tc>
      </w:tr>
      <w:tr w:rsidR="00C162CE" w:rsidTr="00C162CE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3.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Полное наименование услуги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rPr>
                <w:bCs/>
                <w:lang w:eastAsia="en-US"/>
              </w:rPr>
              <w:t>Выдача несовершеннолетним лицам, достигшим 16 лет, разрешения на вступление в брак до достижения брачного возраста</w:t>
            </w:r>
          </w:p>
        </w:tc>
      </w:tr>
      <w:tr w:rsidR="00C162CE" w:rsidTr="00C162CE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4.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Краткое наименование услуги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Краткого наименования муниципальной услуги нет</w:t>
            </w:r>
          </w:p>
        </w:tc>
      </w:tr>
      <w:tr w:rsidR="00C162CE" w:rsidTr="00C162CE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5.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Административный регламент предоставления муниципальной услуги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 xml:space="preserve"> Административный регламент </w:t>
            </w:r>
            <w:r>
              <w:rPr>
                <w:bCs/>
              </w:rPr>
              <w:t>предоставления муниципальной услуги</w:t>
            </w:r>
            <w:r>
              <w:t xml:space="preserve"> </w:t>
            </w:r>
            <w:r>
              <w:rPr>
                <w:bCs/>
                <w:lang w:eastAsia="en-US"/>
              </w:rPr>
              <w:t>«Выдача несовершеннолетним лицам, достигшим 16 лет, разрешения на вступление в брак до достижения брачного возраста»</w:t>
            </w:r>
          </w:p>
        </w:tc>
      </w:tr>
      <w:tr w:rsidR="00C162CE" w:rsidTr="00C162CE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6.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 xml:space="preserve">Перечень «подуслуг» 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 xml:space="preserve">Нет </w:t>
            </w:r>
          </w:p>
        </w:tc>
      </w:tr>
      <w:tr w:rsidR="00C162CE" w:rsidTr="00C162CE"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7.</w:t>
            </w:r>
          </w:p>
        </w:tc>
        <w:tc>
          <w:tcPr>
            <w:tcW w:w="1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Способы оценки качества предоставления государственной услуги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Радиотелефонная связь</w:t>
            </w:r>
          </w:p>
        </w:tc>
      </w:tr>
      <w:tr w:rsidR="00C162CE" w:rsidTr="00C162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CE" w:rsidRDefault="00C162C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CE" w:rsidRDefault="00C162CE"/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Терминальные устройства</w:t>
            </w:r>
          </w:p>
        </w:tc>
      </w:tr>
      <w:tr w:rsidR="00C162CE" w:rsidTr="00C162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CE" w:rsidRDefault="00C162C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CE" w:rsidRDefault="00C162CE"/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Портал государственных услуг</w:t>
            </w:r>
          </w:p>
        </w:tc>
      </w:tr>
      <w:tr w:rsidR="00C162CE" w:rsidTr="00C162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CE" w:rsidRDefault="00C162C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CE" w:rsidRDefault="00C162CE"/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Официальный сайт сельсовета</w:t>
            </w:r>
          </w:p>
        </w:tc>
      </w:tr>
      <w:tr w:rsidR="00C162CE" w:rsidTr="00C162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CE" w:rsidRDefault="00C162C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CE" w:rsidRDefault="00C162CE"/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Другие способы</w:t>
            </w:r>
          </w:p>
        </w:tc>
      </w:tr>
    </w:tbl>
    <w:p w:rsidR="00C162CE" w:rsidRDefault="00C162CE" w:rsidP="00C162CE">
      <w:pPr>
        <w:jc w:val="center"/>
        <w:rPr>
          <w:b/>
        </w:rPr>
      </w:pPr>
    </w:p>
    <w:p w:rsidR="00C162CE" w:rsidRDefault="00C162CE" w:rsidP="00C162CE">
      <w:pPr>
        <w:jc w:val="center"/>
        <w:rPr>
          <w:b/>
        </w:rPr>
      </w:pPr>
    </w:p>
    <w:p w:rsidR="00C162CE" w:rsidRDefault="00C162CE" w:rsidP="00C162CE">
      <w:pPr>
        <w:jc w:val="center"/>
        <w:rPr>
          <w:b/>
        </w:rPr>
      </w:pPr>
    </w:p>
    <w:p w:rsidR="00C162CE" w:rsidRDefault="00C162CE" w:rsidP="00C162CE">
      <w:pPr>
        <w:jc w:val="center"/>
        <w:rPr>
          <w:b/>
        </w:rPr>
      </w:pPr>
    </w:p>
    <w:p w:rsidR="00C162CE" w:rsidRDefault="00C162CE" w:rsidP="00C162CE">
      <w:pPr>
        <w:jc w:val="center"/>
        <w:rPr>
          <w:b/>
        </w:rPr>
      </w:pPr>
    </w:p>
    <w:p w:rsidR="00C162CE" w:rsidRDefault="00C162CE" w:rsidP="00C162CE">
      <w:pPr>
        <w:jc w:val="center"/>
        <w:rPr>
          <w:b/>
        </w:rPr>
      </w:pPr>
    </w:p>
    <w:p w:rsidR="00C162CE" w:rsidRDefault="00C162CE" w:rsidP="00C162CE">
      <w:pPr>
        <w:jc w:val="center"/>
        <w:rPr>
          <w:b/>
        </w:rPr>
      </w:pPr>
      <w:r>
        <w:rPr>
          <w:b/>
        </w:rPr>
        <w:t>Раздел 2. «Общие сведения о «подуслугах»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"/>
        <w:gridCol w:w="1393"/>
        <w:gridCol w:w="1083"/>
        <w:gridCol w:w="1080"/>
        <w:gridCol w:w="1303"/>
        <w:gridCol w:w="1337"/>
        <w:gridCol w:w="1256"/>
        <w:gridCol w:w="1159"/>
        <w:gridCol w:w="1181"/>
        <w:gridCol w:w="1181"/>
        <w:gridCol w:w="1181"/>
        <w:gridCol w:w="1217"/>
        <w:gridCol w:w="1254"/>
      </w:tblGrid>
      <w:tr w:rsidR="00C162CE" w:rsidTr="00C162CE"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№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Наименование «подуслуги»</w:t>
            </w:r>
          </w:p>
        </w:tc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Срок предоставления в зависимости от условий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Основания отказа в приеме документов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Основания отказа в предоставлении «подуслуги»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Основания приостановления предоставления «подуслуги»</w:t>
            </w: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Срок приостановления предоставления «услуги»</w:t>
            </w:r>
          </w:p>
        </w:tc>
        <w:tc>
          <w:tcPr>
            <w:tcW w:w="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Плата за предоставление  «Подуслуги»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Способ обращения за получением «подуслуги»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Способ получения результата «подуслуги»</w:t>
            </w:r>
          </w:p>
        </w:tc>
      </w:tr>
      <w:tr w:rsidR="00C162CE" w:rsidTr="00C162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CE" w:rsidRDefault="00C162C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CE" w:rsidRDefault="00C162CE"/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При подаче заявления по месту жительства (месту нахождения юр. лица)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При подаче заявления по месту жительства (по месту обращения)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CE" w:rsidRDefault="00C162C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CE" w:rsidRDefault="00C162C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CE" w:rsidRDefault="00C162C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CE" w:rsidRDefault="00C162CE"/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 xml:space="preserve">Наличие </w:t>
            </w:r>
          </w:p>
          <w:p w:rsidR="00C162CE" w:rsidRDefault="00C162CE">
            <w:pPr>
              <w:jc w:val="both"/>
            </w:pPr>
            <w:r>
              <w:t>платы (государственной пошлины)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 xml:space="preserve">Реквизиты </w:t>
            </w:r>
          </w:p>
          <w:p w:rsidR="00C162CE" w:rsidRDefault="00C162CE">
            <w:pPr>
              <w:jc w:val="both"/>
            </w:pPr>
            <w:r>
              <w:t xml:space="preserve">нормативного </w:t>
            </w:r>
          </w:p>
          <w:p w:rsidR="00C162CE" w:rsidRDefault="00C162CE">
            <w:pPr>
              <w:jc w:val="both"/>
            </w:pPr>
            <w:r>
              <w:t xml:space="preserve">правового акта, являющегося основанием </w:t>
            </w:r>
          </w:p>
          <w:p w:rsidR="00C162CE" w:rsidRDefault="00C162CE">
            <w:pPr>
              <w:jc w:val="both"/>
            </w:pPr>
            <w:r>
              <w:t xml:space="preserve">для взимания </w:t>
            </w:r>
          </w:p>
          <w:p w:rsidR="00C162CE" w:rsidRDefault="00C162CE">
            <w:pPr>
              <w:jc w:val="both"/>
            </w:pPr>
            <w:r>
              <w:t>платы (государственной пошлины)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КБК</w:t>
            </w:r>
          </w:p>
          <w:p w:rsidR="00C162CE" w:rsidRDefault="00C162CE">
            <w:pPr>
              <w:jc w:val="both"/>
            </w:pPr>
            <w:r>
              <w:t xml:space="preserve"> для </w:t>
            </w:r>
          </w:p>
          <w:p w:rsidR="00C162CE" w:rsidRDefault="00C162CE">
            <w:pPr>
              <w:jc w:val="both"/>
            </w:pPr>
            <w:r>
              <w:t xml:space="preserve">взимания </w:t>
            </w:r>
          </w:p>
          <w:p w:rsidR="00C162CE" w:rsidRDefault="00C162CE">
            <w:pPr>
              <w:jc w:val="both"/>
            </w:pPr>
            <w:r>
              <w:t xml:space="preserve">платы (государственной пошлины), </w:t>
            </w:r>
          </w:p>
          <w:p w:rsidR="00C162CE" w:rsidRDefault="00C162CE">
            <w:pPr>
              <w:jc w:val="both"/>
            </w:pPr>
            <w:r>
              <w:t xml:space="preserve">в том числе </w:t>
            </w:r>
          </w:p>
          <w:p w:rsidR="00C162CE" w:rsidRDefault="00C162CE">
            <w:pPr>
              <w:jc w:val="both"/>
            </w:pPr>
            <w:r>
              <w:t>для МФЦ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CE" w:rsidRDefault="00C162C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CE" w:rsidRDefault="00C162CE"/>
        </w:tc>
      </w:tr>
      <w:tr w:rsidR="00C162CE" w:rsidTr="00C162CE"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4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12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13</w:t>
            </w:r>
          </w:p>
        </w:tc>
      </w:tr>
      <w:tr w:rsidR="00C162CE" w:rsidTr="00C162CE"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bookmarkStart w:id="1" w:name="OLE_LINK1"/>
            <w:bookmarkStart w:id="2" w:name="OLE_LINK2"/>
            <w:r>
              <w:rPr>
                <w:bCs/>
                <w:lang w:eastAsia="en-US"/>
              </w:rPr>
              <w:t xml:space="preserve">«Выдача несовершеннолетним </w:t>
            </w:r>
            <w:r>
              <w:rPr>
                <w:bCs/>
                <w:lang w:eastAsia="en-US"/>
              </w:rPr>
              <w:lastRenderedPageBreak/>
              <w:t>лицам, достигшим 16 лет, разрешения на вступление в брак до достижения брачного возраста»</w:t>
            </w:r>
            <w:bookmarkEnd w:id="1"/>
            <w:bookmarkEnd w:id="2"/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jc w:val="both"/>
            </w:pPr>
            <w:r>
              <w:lastRenderedPageBreak/>
              <w:t>Общий срок предост</w:t>
            </w:r>
            <w:r>
              <w:lastRenderedPageBreak/>
              <w:t xml:space="preserve">авления муниципальной услуги не должен превышать 30 дней со дня регистрации заявления Выдача документов, являющихся результатом предоставления услуги, осуществляется в течение 3 рабочих дней. </w:t>
            </w:r>
          </w:p>
          <w:p w:rsidR="00C162CE" w:rsidRDefault="00C162CE">
            <w:pPr>
              <w:ind w:firstLine="360"/>
              <w:jc w:val="center"/>
              <w:rPr>
                <w:b/>
              </w:rPr>
            </w:pPr>
          </w:p>
          <w:p w:rsidR="00C162CE" w:rsidRDefault="00C162CE">
            <w:pPr>
              <w:jc w:val="both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autoSpaceDE w:val="0"/>
              <w:autoSpaceDN w:val="0"/>
              <w:adjustRightInd w:val="0"/>
              <w:ind w:firstLine="709"/>
              <w:jc w:val="both"/>
            </w:pPr>
            <w:r>
              <w:lastRenderedPageBreak/>
              <w:t xml:space="preserve">Общий срок </w:t>
            </w:r>
            <w:r>
              <w:lastRenderedPageBreak/>
              <w:t>предоставления услуги не должен превышать 30 дней.</w:t>
            </w:r>
            <w:r>
              <w:rPr>
                <w:lang w:eastAsia="en-US"/>
              </w:rPr>
              <w:t xml:space="preserve"> </w:t>
            </w:r>
          </w:p>
          <w:p w:rsidR="00C162CE" w:rsidRDefault="00C162CE">
            <w:pPr>
              <w:ind w:firstLine="709"/>
              <w:jc w:val="both"/>
            </w:pPr>
            <w:r>
              <w:t xml:space="preserve">Выдача документов, являющихся результатом предоставления услуги, осуществляется в течение 3 рабочих дней. </w:t>
            </w:r>
          </w:p>
          <w:p w:rsidR="00C162CE" w:rsidRDefault="00C162CE">
            <w:pPr>
              <w:ind w:firstLine="360"/>
              <w:jc w:val="both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pStyle w:val="a3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Перечень оснований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отказа в приеме документов, необходимых для предоставления муниципальной услуги:</w:t>
            </w:r>
          </w:p>
          <w:p w:rsidR="00C162CE" w:rsidRDefault="00C162CE">
            <w:pPr>
              <w:pStyle w:val="a3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подписано неуполномоченным лицом;</w:t>
            </w:r>
          </w:p>
          <w:p w:rsidR="00C162CE" w:rsidRDefault="00C162CE">
            <w:pPr>
              <w:autoSpaceDE w:val="0"/>
              <w:autoSpaceDN w:val="0"/>
              <w:adjustRightInd w:val="0"/>
              <w:ind w:firstLine="284"/>
              <w:jc w:val="both"/>
            </w:pPr>
            <w:r>
              <w:t xml:space="preserve">непредставление оригиналов документов, а) справка медицинского учреждения или врача, занимающегося частной </w:t>
            </w:r>
            <w:r>
              <w:lastRenderedPageBreak/>
              <w:t>медицинской практикой, о наличии беременности;</w:t>
            </w:r>
          </w:p>
          <w:p w:rsidR="00C162CE" w:rsidRDefault="00C162CE">
            <w:pPr>
              <w:autoSpaceDE w:val="0"/>
              <w:autoSpaceDN w:val="0"/>
              <w:adjustRightInd w:val="0"/>
              <w:ind w:firstLine="284"/>
              <w:jc w:val="both"/>
            </w:pPr>
            <w:r>
              <w:t>б) копия свидетельства о рождении ребенка у лиц, желающих вступить в брак (с предъявлением его оригинала) в случае рождения ребенка;</w:t>
            </w:r>
          </w:p>
          <w:p w:rsidR="00C162CE" w:rsidRDefault="00C162CE">
            <w:pPr>
              <w:autoSpaceDE w:val="0"/>
              <w:autoSpaceDN w:val="0"/>
              <w:adjustRightInd w:val="0"/>
              <w:ind w:firstLine="284"/>
              <w:jc w:val="both"/>
            </w:pPr>
            <w:r>
              <w:t>в) копия свидетельства об установлении отцовства (с предъявле</w:t>
            </w:r>
            <w:r>
              <w:lastRenderedPageBreak/>
              <w:t>нием его оригинала);</w:t>
            </w:r>
          </w:p>
          <w:p w:rsidR="00C162CE" w:rsidRDefault="00C162CE">
            <w:pPr>
              <w:autoSpaceDE w:val="0"/>
              <w:autoSpaceDN w:val="0"/>
              <w:adjustRightInd w:val="0"/>
              <w:ind w:firstLine="284"/>
              <w:jc w:val="both"/>
            </w:pPr>
            <w:r>
              <w:t>г) копия документа, подтверждающего призыв на военную службу (с предъявлением его оригинала);</w:t>
            </w:r>
          </w:p>
          <w:p w:rsidR="00C162CE" w:rsidRDefault="00C162CE">
            <w:pPr>
              <w:autoSpaceDE w:val="0"/>
              <w:autoSpaceDN w:val="0"/>
              <w:adjustRightInd w:val="0"/>
              <w:ind w:firstLine="284"/>
              <w:jc w:val="both"/>
            </w:pPr>
            <w:r>
              <w:t>д) документ, подтверждающий непосредственную угрозу жизни одной из сторон;</w:t>
            </w:r>
          </w:p>
          <w:p w:rsidR="00C162CE" w:rsidRDefault="00C162CE">
            <w:pPr>
              <w:autoSpaceDE w:val="0"/>
              <w:autoSpaceDN w:val="0"/>
              <w:adjustRightInd w:val="0"/>
              <w:ind w:firstLine="284"/>
              <w:jc w:val="both"/>
            </w:pPr>
            <w:r>
              <w:t>е) документ, подтверждающий наличие других уважитель</w:t>
            </w:r>
            <w:r>
              <w:lastRenderedPageBreak/>
              <w:t>ных причин для получения разрешения на вступление в брак.</w:t>
            </w:r>
          </w:p>
          <w:p w:rsidR="00C162CE" w:rsidRDefault="00C162CE">
            <w:pPr>
              <w:pStyle w:val="a3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сличения, если представленные копии не заверенные нотариально.</w:t>
            </w:r>
          </w:p>
          <w:p w:rsidR="00C162CE" w:rsidRDefault="00C162CE">
            <w:pPr>
              <w:jc w:val="both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Основаниями для отказа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предоставлении муниципальной услуги является: Не допускается заключение брака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162CE" w:rsidRDefault="00C162CE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лицами, из которых хотя бы одно лицо уже состоит в другом зарегистрированном браке;</w:t>
            </w:r>
          </w:p>
          <w:p w:rsidR="00C162CE" w:rsidRDefault="00C162CE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 xml:space="preserve">близкими родственниками (родственниками по прямой восходящей и </w:t>
            </w:r>
            <w:r>
              <w:lastRenderedPageBreak/>
              <w:t xml:space="preserve">нисходящей линии (родителями и детьми, дедушкой, бабушкой и внуками), полнородными и неполнородными (имеющими </w:t>
            </w:r>
            <w:proofErr w:type="gramStart"/>
            <w:r>
              <w:t>общих</w:t>
            </w:r>
            <w:proofErr w:type="gramEnd"/>
            <w:r>
              <w:t xml:space="preserve"> отца или мать) братьями и сестрами);</w:t>
            </w:r>
          </w:p>
          <w:p w:rsidR="00C162CE" w:rsidRDefault="00C162CE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усыновителями и усыновленными;</w:t>
            </w:r>
          </w:p>
          <w:p w:rsidR="00C162CE" w:rsidRDefault="00C162CE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лицами, из которых хотя бы одно лицо признано судом недееспос</w:t>
            </w:r>
            <w:r>
              <w:lastRenderedPageBreak/>
              <w:t>обным вследствие психического расстройства.</w:t>
            </w:r>
          </w:p>
          <w:p w:rsidR="00C162CE" w:rsidRDefault="00C162CE">
            <w:pPr>
              <w:jc w:val="both"/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r>
              <w:lastRenderedPageBreak/>
              <w:t>Оснований для приостан</w:t>
            </w:r>
            <w:r>
              <w:lastRenderedPageBreak/>
              <w:t>овления в предоставлении  муниципальной  слуги законодательством  Российской Федерации  не предусмотрено.</w:t>
            </w:r>
          </w:p>
          <w:p w:rsidR="00C162CE" w:rsidRDefault="00C162CE">
            <w:pPr>
              <w:widowControl w:val="0"/>
              <w:jc w:val="both"/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jc w:val="both"/>
            </w:pPr>
          </w:p>
        </w:tc>
        <w:tc>
          <w:tcPr>
            <w:tcW w:w="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ind w:firstLine="360"/>
              <w:jc w:val="both"/>
            </w:pPr>
            <w:r>
              <w:t>Муниципальная услуга предоставляется бесплатно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территориальный </w:t>
            </w:r>
            <w:proofErr w:type="gramStart"/>
            <w:r>
              <w:rPr>
                <w:color w:val="000000"/>
              </w:rPr>
              <w:t>орган</w:t>
            </w:r>
            <w:proofErr w:type="gram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предоставляющий услугу, по электронной почте или на портале государственных услуг, через МФЦ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jc w:val="both"/>
            </w:pPr>
            <w:r>
              <w:rPr>
                <w:rFonts w:eastAsia="Calibri"/>
                <w:lang w:eastAsia="en-US"/>
              </w:rPr>
              <w:lastRenderedPageBreak/>
              <w:t xml:space="preserve"> </w:t>
            </w:r>
            <w:r>
              <w:rPr>
                <w:color w:val="000000"/>
              </w:rPr>
              <w:t xml:space="preserve">в территориальном </w:t>
            </w:r>
            <w:proofErr w:type="gramStart"/>
            <w:r>
              <w:rPr>
                <w:color w:val="000000"/>
              </w:rPr>
              <w:lastRenderedPageBreak/>
              <w:t>органе</w:t>
            </w:r>
            <w:proofErr w:type="gramEnd"/>
            <w:r>
              <w:rPr>
                <w:color w:val="000000"/>
              </w:rPr>
              <w:t xml:space="preserve"> предоставляющем услугу, на бумажном носителе; </w:t>
            </w:r>
          </w:p>
          <w:p w:rsidR="00C162CE" w:rsidRDefault="00C162CE"/>
          <w:p w:rsidR="00C162CE" w:rsidRDefault="00C162CE"/>
          <w:p w:rsidR="00C162CE" w:rsidRDefault="00C162CE">
            <w:pPr>
              <w:rPr>
                <w:color w:val="000000"/>
              </w:rPr>
            </w:pPr>
            <w:r>
              <w:rPr>
                <w:color w:val="000000"/>
              </w:rPr>
              <w:t>в МФЦ на бумажном носителе, полученном из территориального органа предоставляющего услугу;</w:t>
            </w:r>
          </w:p>
          <w:p w:rsidR="00C162CE" w:rsidRDefault="00C162CE">
            <w:pPr>
              <w:shd w:val="clear" w:color="auto" w:fill="FFFFFF"/>
              <w:tabs>
                <w:tab w:val="left" w:pos="1046"/>
              </w:tabs>
              <w:ind w:firstLine="284"/>
              <w:jc w:val="both"/>
            </w:pPr>
          </w:p>
        </w:tc>
      </w:tr>
    </w:tbl>
    <w:p w:rsidR="00C162CE" w:rsidRDefault="00C162CE" w:rsidP="00C162CE">
      <w:pPr>
        <w:rPr>
          <w:b/>
        </w:rPr>
      </w:pPr>
    </w:p>
    <w:p w:rsidR="00C162CE" w:rsidRDefault="00C162CE" w:rsidP="00C162CE">
      <w:pPr>
        <w:jc w:val="center"/>
        <w:rPr>
          <w:b/>
        </w:rPr>
      </w:pPr>
      <w:r>
        <w:rPr>
          <w:b/>
        </w:rPr>
        <w:t>Раздел 3. «Сведения о заявителях «подуслуги»</w:t>
      </w:r>
    </w:p>
    <w:p w:rsidR="00C162CE" w:rsidRDefault="00C162CE" w:rsidP="00C162CE">
      <w:pPr>
        <w:jc w:val="center"/>
        <w:rPr>
          <w:b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"/>
        <w:gridCol w:w="2288"/>
        <w:gridCol w:w="1969"/>
        <w:gridCol w:w="2085"/>
        <w:gridCol w:w="1900"/>
        <w:gridCol w:w="1899"/>
        <w:gridCol w:w="2034"/>
        <w:gridCol w:w="2085"/>
      </w:tblGrid>
      <w:tr w:rsidR="00C162CE" w:rsidTr="00C162CE"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№</w:t>
            </w:r>
          </w:p>
          <w:p w:rsidR="00C162CE" w:rsidRDefault="00C162CE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Категории лиц, имеющих право на получение «подуслуги»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 xml:space="preserve">Документ, подтверждающий правомочие заявителя соответствующей категории на получение «подуслуги» 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C162CE" w:rsidTr="00C162CE">
        <w:trPr>
          <w:trHeight w:val="15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2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3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8</w:t>
            </w:r>
          </w:p>
        </w:tc>
      </w:tr>
      <w:tr w:rsidR="00C162CE" w:rsidTr="00C162CE"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lastRenderedPageBreak/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</w:pPr>
            <w:r>
              <w:t>Заявителями на предоставление муниципальной услуги являются</w:t>
            </w:r>
            <w:r>
              <w:rPr>
                <w:b/>
              </w:rPr>
              <w:t xml:space="preserve"> </w:t>
            </w:r>
            <w:r>
              <w:rPr>
                <w:bCs/>
                <w:lang w:eastAsia="en-US"/>
              </w:rPr>
              <w:t xml:space="preserve">несовершеннолетние граждане в возрасте от 16 до 18 лет, зарегистрированные по месту жительства на территории Cазановского сельсовета Пристенского района Курской области, имеющие основания на вступление в брак до достижения брачного возраста, либо их уполномоченные представители 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widowControl w:val="0"/>
              <w:autoSpaceDE w:val="0"/>
              <w:jc w:val="both"/>
            </w:pPr>
            <w:r>
              <w:t xml:space="preserve">В случае представления заявления при личном обращении должен быть предъявлен документ, удостоверяющий личность заявителя,  или документ, удостоверяющий личность представителя заявителя, если заявление представляется его представителем. </w:t>
            </w:r>
          </w:p>
          <w:p w:rsidR="00C162CE" w:rsidRDefault="00C162CE">
            <w:pPr>
              <w:jc w:val="both"/>
            </w:pPr>
            <w:r>
              <w:t xml:space="preserve">При представлении заявления представителем заявителя, действующим на основании доверенности, к такому заявлению прилагается надлежащим образом </w:t>
            </w:r>
            <w:r>
              <w:lastRenderedPageBreak/>
              <w:t>оформленная доверенность.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pStyle w:val="u"/>
              <w:tabs>
                <w:tab w:val="left" w:pos="400"/>
              </w:tabs>
              <w:spacing w:before="0" w:beforeAutospacing="0" w:after="0" w:afterAutospacing="0"/>
              <w:contextualSpacing/>
              <w:jc w:val="both"/>
            </w:pPr>
            <w:r>
              <w:lastRenderedPageBreak/>
              <w:t xml:space="preserve">Заявление о предоставлении муниципальной услуги и прилагаемые к нему документы должны быть надлежащим образом оформлены, иметь подписи и печати, должны быть чётко напечатаны или разборчиво написаны от руки. Подчистки и исправления не допускаются, за исключением исправлений, скреплённых печатью и заверенных подписью уполномоченного должностного лица. Заполнение заявления и документов карандашом не допускается. Заявление </w:t>
            </w:r>
            <w:r>
              <w:lastRenderedPageBreak/>
              <w:t>заполняется лично заявителем либо его представителем, надлежащим образом наделённым правом представлять законные интересы заявителя. Все документы должны быть целыми (не порваны).</w:t>
            </w:r>
          </w:p>
          <w:p w:rsidR="00C162CE" w:rsidRDefault="00C162CE">
            <w:pPr>
              <w:jc w:val="center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tabs>
                <w:tab w:val="left" w:pos="540"/>
              </w:tabs>
              <w:jc w:val="center"/>
            </w:pPr>
            <w:r>
              <w:lastRenderedPageBreak/>
              <w:t>наличие</w:t>
            </w:r>
          </w:p>
          <w:p w:rsidR="00C162CE" w:rsidRDefault="00C162CE">
            <w:pPr>
              <w:jc w:val="center"/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jc w:val="center"/>
            </w:pPr>
            <w:r>
              <w:t>Представитель заявителя</w:t>
            </w:r>
          </w:p>
          <w:p w:rsidR="00C162CE" w:rsidRDefault="00C162CE">
            <w:pPr>
              <w:jc w:val="center"/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jc w:val="center"/>
            </w:pPr>
            <w:r>
              <w:t xml:space="preserve">Доверенность </w:t>
            </w:r>
          </w:p>
          <w:p w:rsidR="00C162CE" w:rsidRDefault="00C162CE">
            <w:pPr>
              <w:jc w:val="center"/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jc w:val="center"/>
            </w:pPr>
            <w:proofErr w:type="gramStart"/>
            <w:r>
              <w:t>Доверенность</w:t>
            </w:r>
            <w:proofErr w:type="gramEnd"/>
            <w:r>
              <w:t xml:space="preserve"> оформленная надлежащим образом</w:t>
            </w:r>
          </w:p>
          <w:p w:rsidR="00C162CE" w:rsidRDefault="00C162CE">
            <w:pPr>
              <w:pStyle w:val="u"/>
              <w:tabs>
                <w:tab w:val="left" w:pos="400"/>
              </w:tabs>
              <w:spacing w:before="0" w:beforeAutospacing="0" w:after="0" w:afterAutospacing="0"/>
              <w:ind w:firstLine="284"/>
              <w:contextualSpacing/>
              <w:jc w:val="both"/>
            </w:pPr>
          </w:p>
        </w:tc>
      </w:tr>
    </w:tbl>
    <w:p w:rsidR="00C162CE" w:rsidRDefault="00C162CE" w:rsidP="00C162CE">
      <w:pPr>
        <w:rPr>
          <w:b/>
        </w:rPr>
      </w:pPr>
    </w:p>
    <w:p w:rsidR="00C162CE" w:rsidRDefault="00C162CE" w:rsidP="00C162CE">
      <w:pPr>
        <w:jc w:val="center"/>
        <w:rPr>
          <w:b/>
        </w:rPr>
      </w:pPr>
      <w:r>
        <w:rPr>
          <w:b/>
        </w:rPr>
        <w:t>Раздел 4. «Документы, предоставляемые заявителем для получения «подуслуги»</w:t>
      </w:r>
    </w:p>
    <w:p w:rsidR="00C162CE" w:rsidRDefault="00C162CE" w:rsidP="00C162CE">
      <w:pPr>
        <w:jc w:val="center"/>
        <w:rPr>
          <w:b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451"/>
        <w:gridCol w:w="3950"/>
        <w:gridCol w:w="1996"/>
        <w:gridCol w:w="2023"/>
        <w:gridCol w:w="1817"/>
        <w:gridCol w:w="1473"/>
        <w:gridCol w:w="1388"/>
      </w:tblGrid>
      <w:tr w:rsidR="00C162CE" w:rsidTr="00C162CE"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№</w:t>
            </w:r>
          </w:p>
          <w:p w:rsidR="00C162CE" w:rsidRDefault="00C162CE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Категория документа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Наименование документов, которые представляет заявитель для получения «подуслуги»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Количество необходимых экземпляров документа с указанием подлинник / копия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Документ, предоставляемый по условию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Установленные требования к документу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Форма (шаблон) документа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Образец документа/ заполнения документа</w:t>
            </w:r>
          </w:p>
        </w:tc>
      </w:tr>
      <w:tr w:rsidR="00C162CE" w:rsidTr="00C162CE"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2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6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8</w:t>
            </w:r>
          </w:p>
        </w:tc>
      </w:tr>
      <w:tr w:rsidR="00C162CE" w:rsidTr="00C162CE">
        <w:trPr>
          <w:trHeight w:val="4378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lastRenderedPageBreak/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jc w:val="both"/>
            </w:pPr>
            <w:r>
              <w:t>Заявление</w:t>
            </w: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autoSpaceDE w:val="0"/>
              <w:autoSpaceDN w:val="0"/>
              <w:adjustRightInd w:val="0"/>
              <w:jc w:val="both"/>
            </w:pPr>
            <w:r>
              <w:t xml:space="preserve">В случае подачи заявления лично заявитель (уполномоченный представитель) предъявляет документ, удостоверяющий личность. Если с заявлением обращается представитель заявителя, в случае необходимости </w:t>
            </w:r>
            <w:proofErr w:type="gramStart"/>
            <w:r>
              <w:t>предоставляется документ</w:t>
            </w:r>
            <w:proofErr w:type="gramEnd"/>
            <w:r>
              <w:t>, удостоверяющий право (полномочия) представителя физического лица. К заявлению прикладываются следующие документы:</w:t>
            </w:r>
          </w:p>
          <w:p w:rsidR="00C162CE" w:rsidRDefault="00C162CE">
            <w:pPr>
              <w:autoSpaceDE w:val="0"/>
              <w:autoSpaceDN w:val="0"/>
              <w:adjustRightInd w:val="0"/>
              <w:ind w:firstLine="284"/>
              <w:jc w:val="both"/>
            </w:pPr>
            <w:r>
              <w:t>А</w:t>
            </w:r>
            <w:proofErr w:type="gramStart"/>
            <w:r>
              <w:t>)с</w:t>
            </w:r>
            <w:proofErr w:type="gramEnd"/>
            <w:r>
              <w:t>правка медицинского учреждения или врача, занимающегося частной медицинской практикой, о наличии беременности;</w:t>
            </w:r>
          </w:p>
          <w:p w:rsidR="00C162CE" w:rsidRDefault="00C162CE">
            <w:pPr>
              <w:autoSpaceDE w:val="0"/>
              <w:autoSpaceDN w:val="0"/>
              <w:adjustRightInd w:val="0"/>
              <w:ind w:firstLine="284"/>
              <w:jc w:val="both"/>
            </w:pPr>
            <w:r>
              <w:t>б) копия свидетельства о рождении ребенка у лиц, желающих вступить в брак (с предъявлением его оригинала) в случае рождения ребенка;</w:t>
            </w:r>
          </w:p>
          <w:p w:rsidR="00C162CE" w:rsidRDefault="00C162CE">
            <w:pPr>
              <w:autoSpaceDE w:val="0"/>
              <w:autoSpaceDN w:val="0"/>
              <w:adjustRightInd w:val="0"/>
              <w:ind w:firstLine="284"/>
              <w:jc w:val="both"/>
            </w:pPr>
            <w:r>
              <w:t>в) копия свидетельства об установлении отцовства (с предъявлением его оригинала);</w:t>
            </w:r>
          </w:p>
          <w:p w:rsidR="00C162CE" w:rsidRDefault="00C162CE">
            <w:pPr>
              <w:autoSpaceDE w:val="0"/>
              <w:autoSpaceDN w:val="0"/>
              <w:adjustRightInd w:val="0"/>
              <w:ind w:firstLine="284"/>
              <w:jc w:val="both"/>
            </w:pPr>
            <w:r>
              <w:t>г) копия документа, подтверждающего призыв на военную службу (с предъявлением его оригинала);</w:t>
            </w:r>
          </w:p>
          <w:p w:rsidR="00C162CE" w:rsidRDefault="00C162CE">
            <w:pPr>
              <w:autoSpaceDE w:val="0"/>
              <w:autoSpaceDN w:val="0"/>
              <w:adjustRightInd w:val="0"/>
              <w:ind w:firstLine="284"/>
              <w:jc w:val="both"/>
            </w:pPr>
            <w:r>
              <w:t>д) документ, подтверждающий непосредственную угрозу жизни одной из сторон;</w:t>
            </w:r>
          </w:p>
          <w:p w:rsidR="00C162CE" w:rsidRDefault="00C162CE">
            <w:pPr>
              <w:autoSpaceDE w:val="0"/>
              <w:autoSpaceDN w:val="0"/>
              <w:adjustRightInd w:val="0"/>
              <w:ind w:firstLine="284"/>
              <w:jc w:val="both"/>
            </w:pPr>
            <w:r>
              <w:lastRenderedPageBreak/>
              <w:t>е) документ, подтверждающий наличие других уважительных причин для получения разрешения на вступление в брак.</w:t>
            </w:r>
          </w:p>
          <w:p w:rsidR="00C162CE" w:rsidRDefault="00C162CE">
            <w:pPr>
              <w:jc w:val="both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ind w:firstLine="567"/>
              <w:jc w:val="both"/>
            </w:pPr>
            <w:r>
              <w:lastRenderedPageBreak/>
              <w:t>Заявление на предоставление муниципальной услуги при личном обращении заявителя  формируется в 1 экземпляре и подписывается заявителем.</w:t>
            </w:r>
          </w:p>
          <w:p w:rsidR="00C162CE" w:rsidRDefault="00C162CE"/>
          <w:p w:rsidR="00C162CE" w:rsidRDefault="00C162CE">
            <w:pPr>
              <w:jc w:val="both"/>
            </w:pPr>
            <w:r>
              <w:t xml:space="preserve">.Прилагаемые к заявлению документы, самостоятельно предоставленные заявителем, представляются в подлинниках и надлежащим образом заверенных копиях. </w:t>
            </w: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pStyle w:val="u"/>
              <w:tabs>
                <w:tab w:val="left" w:pos="400"/>
              </w:tabs>
              <w:spacing w:before="0" w:beforeAutospacing="0" w:after="0" w:afterAutospacing="0"/>
              <w:ind w:firstLine="284"/>
              <w:contextualSpacing/>
              <w:jc w:val="both"/>
            </w:pPr>
            <w:r>
              <w:t>Прилагаемые к заявлению  документы должны быть надлежащим образом оформлены, иметь подписи и печати, должны быть чётко напечатаны или разборчиво написаны от руки. Подчистки и исправления не допускаются, за исключением исправлений, скреплённых печатью и заверенных подписью уполномоченного должностного лица. Заполнение заявления и документов карандашом не допускается. Заявление заполняется лично заявителем либо его представителем, надлежащим образом наделённым правом представлять законные интересы заявителя. Все документы должны быть целыми (не порваны).</w:t>
            </w:r>
          </w:p>
          <w:p w:rsidR="00C162CE" w:rsidRDefault="00C162CE">
            <w:pPr>
              <w:autoSpaceDE w:val="0"/>
              <w:autoSpaceDN w:val="0"/>
              <w:adjustRightInd w:val="0"/>
              <w:jc w:val="both"/>
            </w:pPr>
            <w:r>
              <w:t xml:space="preserve">.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 форме </w:t>
            </w:r>
            <w:proofErr w:type="gramStart"/>
            <w:r>
              <w:rPr>
                <w:color w:val="000000"/>
              </w:rPr>
              <w:t>согласно приложения</w:t>
            </w:r>
            <w:proofErr w:type="gramEnd"/>
            <w:r>
              <w:rPr>
                <w:color w:val="000000"/>
              </w:rPr>
              <w:t xml:space="preserve"> № 1</w:t>
            </w: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-</w:t>
            </w:r>
          </w:p>
        </w:tc>
      </w:tr>
    </w:tbl>
    <w:p w:rsidR="00C162CE" w:rsidRDefault="00C162CE" w:rsidP="00C162CE">
      <w:pPr>
        <w:jc w:val="center"/>
        <w:rPr>
          <w:b/>
        </w:rPr>
      </w:pPr>
      <w:r>
        <w:rPr>
          <w:b/>
        </w:rPr>
        <w:lastRenderedPageBreak/>
        <w:t>Раздел 5. «Документы и сведения, получаемые посредством межведомственного информационного взаимодействия»</w:t>
      </w:r>
    </w:p>
    <w:p w:rsidR="00C162CE" w:rsidRDefault="00C162CE" w:rsidP="00C162CE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7"/>
        <w:gridCol w:w="1459"/>
        <w:gridCol w:w="1737"/>
        <w:gridCol w:w="1703"/>
        <w:gridCol w:w="1701"/>
        <w:gridCol w:w="1238"/>
        <w:gridCol w:w="1737"/>
        <w:gridCol w:w="1737"/>
        <w:gridCol w:w="1737"/>
      </w:tblGrid>
      <w:tr w:rsidR="00C162CE" w:rsidTr="00C162CE">
        <w:trPr>
          <w:trHeight w:val="3280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Наименование запрашиваемого документа (сведения)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Перечень и состав сведений, запрашиваемых</w:t>
            </w:r>
          </w:p>
          <w:p w:rsidR="00C162CE" w:rsidRDefault="00C162CE">
            <w:pPr>
              <w:jc w:val="center"/>
            </w:pPr>
            <w:r>
              <w:t>в рамках межведомственного информационного взаимодействия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Наименование органа (организации), направляющег</w:t>
            </w:r>
            <w:proofErr w:type="gramStart"/>
            <w:r>
              <w:t>о(</w:t>
            </w:r>
            <w:proofErr w:type="gramEnd"/>
            <w:r>
              <w:t>ей) межведомственный запрос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Наименование органа (организации), в адрес которог</w:t>
            </w:r>
            <w:proofErr w:type="gramStart"/>
            <w:r>
              <w:t>о(</w:t>
            </w:r>
            <w:proofErr w:type="gramEnd"/>
            <w:r>
              <w:t>ей) направляется  межведомственный запрос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rPr>
                <w:lang w:val="en-US"/>
              </w:rPr>
              <w:t>SID</w:t>
            </w:r>
            <w:r>
              <w:t xml:space="preserve"> электронного сервиса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Срок осуществления межведомственного информационного взаимодействия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Форма (шаблон) межведомственного запроса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Образец заполнения формы</w:t>
            </w:r>
          </w:p>
          <w:p w:rsidR="00C162CE" w:rsidRDefault="00C162CE">
            <w:pPr>
              <w:jc w:val="center"/>
            </w:pPr>
            <w:r>
              <w:t>межведомственного запроса</w:t>
            </w:r>
          </w:p>
        </w:tc>
      </w:tr>
      <w:tr w:rsidR="00C162CE" w:rsidTr="00C162CE">
        <w:trPr>
          <w:trHeight w:val="283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1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7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9</w:t>
            </w:r>
          </w:p>
        </w:tc>
      </w:tr>
      <w:tr w:rsidR="00C162CE" w:rsidTr="00C162CE">
        <w:trPr>
          <w:trHeight w:val="376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нет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pStyle w:val="10"/>
              <w:tabs>
                <w:tab w:val="clear" w:pos="709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нет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pStyle w:val="10"/>
              <w:tabs>
                <w:tab w:val="clear" w:pos="709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нет</w:t>
            </w:r>
          </w:p>
          <w:p w:rsidR="00C162CE" w:rsidRDefault="00C162CE"/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rPr>
                <w:color w:val="000000"/>
              </w:rPr>
              <w:t>нет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нет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jc w:val="center"/>
            </w:pPr>
            <w:r>
              <w:t>нет</w:t>
            </w:r>
          </w:p>
          <w:p w:rsidR="00C162CE" w:rsidRDefault="00C162CE"/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jc w:val="center"/>
            </w:pPr>
            <w:r>
              <w:t>нет</w:t>
            </w:r>
          </w:p>
          <w:p w:rsidR="00C162CE" w:rsidRDefault="00C162CE">
            <w:pPr>
              <w:rPr>
                <w:b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jc w:val="center"/>
            </w:pPr>
            <w:r>
              <w:t>нет</w:t>
            </w:r>
          </w:p>
          <w:p w:rsidR="00C162CE" w:rsidRDefault="00C162CE">
            <w:pPr>
              <w:jc w:val="center"/>
              <w:rPr>
                <w:b/>
              </w:rPr>
            </w:pPr>
          </w:p>
        </w:tc>
      </w:tr>
    </w:tbl>
    <w:p w:rsidR="00C162CE" w:rsidRDefault="00C162CE" w:rsidP="00C162CE">
      <w:pPr>
        <w:rPr>
          <w:b/>
        </w:rPr>
      </w:pPr>
    </w:p>
    <w:p w:rsidR="00C162CE" w:rsidRDefault="00C162CE" w:rsidP="00C162CE">
      <w:pPr>
        <w:jc w:val="center"/>
        <w:rPr>
          <w:b/>
        </w:rPr>
      </w:pPr>
      <w:r>
        <w:rPr>
          <w:b/>
        </w:rPr>
        <w:t>Раздел 6. Результат «подуслуги»</w:t>
      </w:r>
    </w:p>
    <w:p w:rsidR="00C162CE" w:rsidRDefault="00C162CE" w:rsidP="00C162CE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"/>
        <w:gridCol w:w="2390"/>
        <w:gridCol w:w="2558"/>
        <w:gridCol w:w="2332"/>
        <w:gridCol w:w="1476"/>
        <w:gridCol w:w="1464"/>
        <w:gridCol w:w="2081"/>
        <w:gridCol w:w="877"/>
        <w:gridCol w:w="1174"/>
      </w:tblGrid>
      <w:tr w:rsidR="00C162CE" w:rsidTr="00C162CE"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№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Документ/документы, являющиеся результатом «подуслуги»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Требования к документу/документам, являющимся результатом «подуслуги»</w:t>
            </w:r>
          </w:p>
        </w:tc>
        <w:tc>
          <w:tcPr>
            <w:tcW w:w="9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 xml:space="preserve">Характеристика </w:t>
            </w:r>
          </w:p>
          <w:p w:rsidR="00C162CE" w:rsidRDefault="00C162CE">
            <w:pPr>
              <w:jc w:val="center"/>
            </w:pPr>
            <w:proofErr w:type="gramStart"/>
            <w:r>
              <w:t>результата (положительный/</w:t>
            </w:r>
            <w:proofErr w:type="gramEnd"/>
          </w:p>
          <w:p w:rsidR="00C162CE" w:rsidRDefault="00C162CE">
            <w:pPr>
              <w:jc w:val="center"/>
            </w:pPr>
            <w:r>
              <w:t>отрицательный)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Форма документа/</w:t>
            </w:r>
          </w:p>
          <w:p w:rsidR="00C162CE" w:rsidRDefault="00C162CE">
            <w:pPr>
              <w:jc w:val="center"/>
            </w:pPr>
            <w:r>
              <w:t>документов,  являющимся результатом «подуслуги»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Образец документа/</w:t>
            </w:r>
          </w:p>
          <w:p w:rsidR="00C162CE" w:rsidRDefault="00C162CE">
            <w:pPr>
              <w:jc w:val="center"/>
            </w:pPr>
            <w:r>
              <w:t>документов,  являющихся результатом «подуслуги»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Способ получения результата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Срок хранения невостребованных заявителем результатов</w:t>
            </w:r>
          </w:p>
        </w:tc>
      </w:tr>
      <w:tr w:rsidR="00C162CE" w:rsidTr="00C162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CE" w:rsidRDefault="00C162C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CE" w:rsidRDefault="00C162C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CE" w:rsidRDefault="00C162C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CE" w:rsidRDefault="00C162C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CE" w:rsidRDefault="00C162C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CE" w:rsidRDefault="00C162C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CE" w:rsidRDefault="00C162CE"/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в органе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в МФЦ</w:t>
            </w:r>
          </w:p>
        </w:tc>
      </w:tr>
      <w:tr w:rsidR="00C162CE" w:rsidTr="00C162CE"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3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6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8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9</w:t>
            </w:r>
          </w:p>
        </w:tc>
      </w:tr>
      <w:tr w:rsidR="00C162CE" w:rsidTr="00C162CE"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-разрешения на вступление в брак несовершеннолетним лицам, достигшим возраста шестнадцати лет, оформленное в виде постановления Администрации сельсовета;</w:t>
            </w:r>
          </w:p>
          <w:p w:rsidR="00C162CE" w:rsidRDefault="00C162C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нет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jc w:val="both"/>
            </w:pPr>
            <w:r>
              <w:rPr>
                <w:bCs/>
              </w:rPr>
              <w:t>Муниципальная услуга  считается предоставленной с момента, когда заявителю выданы либо высланы  надлежащими средствами связи следующие документы:</w:t>
            </w:r>
            <w:r>
              <w:t xml:space="preserve"> постановление</w:t>
            </w:r>
            <w:proofErr w:type="gramStart"/>
            <w:r>
              <w:t xml:space="preserve"> О</w:t>
            </w:r>
            <w:proofErr w:type="gramEnd"/>
            <w:r>
              <w:t xml:space="preserve"> разрешении на вступление в брак несовершеннолетним лицам, достигшим возраста шестнадцати лет</w:t>
            </w:r>
          </w:p>
          <w:p w:rsidR="00C162CE" w:rsidRDefault="00C162CE">
            <w:pPr>
              <w:jc w:val="center"/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нет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№2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территориальном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предоставляющем услугу, на бумажном носителе;</w:t>
            </w:r>
          </w:p>
          <w:p w:rsidR="00C162CE" w:rsidRDefault="00C162CE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162CE" w:rsidRDefault="00C162CE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МФЦ на бумажном носителе, полученном из территориального органа предоставляющего услугу;</w:t>
            </w:r>
          </w:p>
          <w:p w:rsidR="00C162CE" w:rsidRDefault="00C162CE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162CE" w:rsidRDefault="00C162CE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left="78" w:firstLine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через личный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кабинет Портала государственных услуг.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lastRenderedPageBreak/>
              <w:t>нет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нет</w:t>
            </w:r>
          </w:p>
        </w:tc>
      </w:tr>
    </w:tbl>
    <w:p w:rsidR="00C162CE" w:rsidRDefault="00C162CE" w:rsidP="00C162CE">
      <w:pPr>
        <w:rPr>
          <w:b/>
        </w:rPr>
      </w:pPr>
    </w:p>
    <w:p w:rsidR="00C162CE" w:rsidRDefault="00C162CE" w:rsidP="00C162CE">
      <w:pPr>
        <w:jc w:val="center"/>
        <w:rPr>
          <w:b/>
        </w:rPr>
      </w:pPr>
      <w:r>
        <w:rPr>
          <w:b/>
        </w:rPr>
        <w:t>Раздел 7. «Технологические процессы предоставления «подуслуги»</w:t>
      </w:r>
    </w:p>
    <w:p w:rsidR="00C162CE" w:rsidRDefault="00C162CE" w:rsidP="00C162CE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2426"/>
        <w:gridCol w:w="3223"/>
        <w:gridCol w:w="2786"/>
        <w:gridCol w:w="1932"/>
        <w:gridCol w:w="2195"/>
        <w:gridCol w:w="1604"/>
      </w:tblGrid>
      <w:tr w:rsidR="00C162CE" w:rsidTr="00C162C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№</w:t>
            </w:r>
          </w:p>
          <w:p w:rsidR="00C162CE" w:rsidRDefault="00C162CE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Наименование процедуры процесса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Особенности исполнения процедуры процесса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Сроки исполнения процедуры процесса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Исполнитель процедуры процесса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Ресурсы, необходимые для выполнения процедуры процесса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Формы документов, необходимые для выполнения процедуры процесса</w:t>
            </w:r>
          </w:p>
        </w:tc>
      </w:tr>
      <w:tr w:rsidR="00C162CE" w:rsidTr="00C162C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2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3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5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7</w:t>
            </w:r>
          </w:p>
        </w:tc>
      </w:tr>
      <w:tr w:rsidR="00C162CE" w:rsidTr="00C162C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jc w:val="center"/>
            </w:pPr>
            <w:r>
              <w:t>1</w:t>
            </w: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C162CE" w:rsidRDefault="00C162CE">
            <w:pPr>
              <w:jc w:val="center"/>
              <w:rPr>
                <w:b/>
              </w:rPr>
            </w:pPr>
          </w:p>
          <w:p w:rsidR="00C162CE" w:rsidRDefault="00C162CE">
            <w:pPr>
              <w:rPr>
                <w:b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рием заявления о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ыдачи несовершеннолетним лицам, достигшим 16 лет, разрешения на вступление в брак до достижения брачного возраста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Принятие решения о предоставлении муниципальной услуги и оформление 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результатов</w:t>
            </w: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  <w:p w:rsidR="00C162CE" w:rsidRDefault="00C162CE">
            <w:pPr>
              <w:pStyle w:val="a3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При личном обращении, специалист ответственный за предоставление муниципальной услуги, осуществляет административную процедуру, связанную с приемом заявления, составляет 15 минут с момента обращения заявителя.</w:t>
            </w:r>
          </w:p>
          <w:p w:rsidR="00C162CE" w:rsidRDefault="00C162CE">
            <w:pPr>
              <w:autoSpaceDE w:val="0"/>
              <w:autoSpaceDN w:val="0"/>
              <w:adjustRightInd w:val="0"/>
              <w:jc w:val="both"/>
            </w:pPr>
            <w:r>
              <w:t>Результатом исполнения данной административной процедуры является прием документов и внесение записи в журнал входящей корреспонденции.</w:t>
            </w:r>
          </w:p>
          <w:p w:rsidR="00C162CE" w:rsidRDefault="00C162C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Фиксацией результата является регистрация </w:t>
            </w:r>
            <w:r>
              <w:lastRenderedPageBreak/>
              <w:t>заявления в журнале регистрации заявлений.</w:t>
            </w:r>
          </w:p>
          <w:p w:rsidR="00C162CE" w:rsidRDefault="00C162C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Срок передачи заявления из ОБУ «МФЦ» в сельсовет – в течение 1 рабочего дня после регистрации заявления в ОБУ «МФЦ».</w:t>
            </w:r>
          </w:p>
          <w:p w:rsidR="00C162CE" w:rsidRDefault="00C162CE">
            <w:pPr>
              <w:autoSpaceDE w:val="0"/>
              <w:autoSpaceDN w:val="0"/>
              <w:adjustRightInd w:val="0"/>
              <w:jc w:val="both"/>
            </w:pPr>
            <w:r>
              <w:t>При получении заявления сельсовет или ОБУ «МФЦ» по месту жительства заявителя проверяет:</w:t>
            </w:r>
          </w:p>
          <w:p w:rsidR="00C162CE" w:rsidRDefault="00C162CE">
            <w:pPr>
              <w:autoSpaceDE w:val="0"/>
              <w:autoSpaceDN w:val="0"/>
              <w:adjustRightInd w:val="0"/>
              <w:ind w:firstLine="360"/>
              <w:jc w:val="both"/>
            </w:pPr>
            <w:r>
              <w:t>1) наличие документов, необходимых для предоставления государственной услуги;</w:t>
            </w:r>
          </w:p>
          <w:p w:rsidR="00C162CE" w:rsidRDefault="00C162CE">
            <w:pPr>
              <w:autoSpaceDE w:val="0"/>
              <w:autoSpaceDN w:val="0"/>
              <w:adjustRightInd w:val="0"/>
              <w:ind w:firstLine="360"/>
              <w:jc w:val="both"/>
            </w:pPr>
            <w:r>
              <w:t>2) правильность оформления заявления.</w:t>
            </w:r>
          </w:p>
          <w:p w:rsidR="00C162CE" w:rsidRDefault="00C162CE">
            <w:pPr>
              <w:autoSpaceDE w:val="0"/>
              <w:autoSpaceDN w:val="0"/>
              <w:adjustRightInd w:val="0"/>
              <w:jc w:val="both"/>
            </w:pPr>
            <w:r>
              <w:t>В случае неправильного оформления заявления о предоставлении муниципальной услуги, специалистом оказывается помощь заявителю в оформлении нового заявления;</w:t>
            </w:r>
          </w:p>
          <w:p w:rsidR="00C162CE" w:rsidRDefault="00C162CE">
            <w:pPr>
              <w:jc w:val="both"/>
            </w:pPr>
            <w:r>
              <w:t>При получении почтой документов, необходимых для предоставления муниципальной услуги может быть отказано в случае:</w:t>
            </w:r>
          </w:p>
          <w:p w:rsidR="00C162CE" w:rsidRDefault="00C162CE" w:rsidP="007017D0">
            <w:pPr>
              <w:pStyle w:val="1"/>
              <w:widowControl w:val="0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  <w:lang w:eastAsia="ru-RU"/>
              </w:rPr>
              <w:t xml:space="preserve">заявление </w:t>
            </w:r>
            <w:proofErr w:type="gramStart"/>
            <w:r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  <w:lang w:eastAsia="ru-RU"/>
              </w:rPr>
              <w:t xml:space="preserve"> заполнено не полностью;</w:t>
            </w:r>
          </w:p>
          <w:p w:rsidR="00C162CE" w:rsidRDefault="00C162CE" w:rsidP="007017D0">
            <w:pPr>
              <w:pStyle w:val="1"/>
              <w:widowControl w:val="0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  <w:lang w:eastAsia="ru-RU"/>
              </w:rPr>
              <w:lastRenderedPageBreak/>
              <w:t xml:space="preserve">в заявлении </w:t>
            </w:r>
            <w:proofErr w:type="gramStart"/>
            <w:r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  <w:lang w:eastAsia="ru-RU"/>
              </w:rPr>
              <w:t>о имеются</w:t>
            </w:r>
            <w:proofErr w:type="gramEnd"/>
            <w:r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  <w:lang w:eastAsia="ru-RU"/>
              </w:rPr>
              <w:t xml:space="preserve"> исправления и подчистки;</w:t>
            </w:r>
          </w:p>
          <w:p w:rsidR="00C162CE" w:rsidRDefault="00C162CE" w:rsidP="007017D0">
            <w:pPr>
              <w:pStyle w:val="1"/>
              <w:widowControl w:val="0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  <w:lang w:eastAsia="ru-RU"/>
              </w:rPr>
              <w:t xml:space="preserve">заявление </w:t>
            </w:r>
            <w:proofErr w:type="gramStart"/>
            <w:r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  <w:lang w:eastAsia="ru-RU"/>
              </w:rPr>
              <w:t xml:space="preserve"> исполнено </w:t>
            </w:r>
            <w:proofErr w:type="gramStart"/>
            <w:r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  <w:lang w:eastAsia="ru-RU"/>
              </w:rPr>
              <w:t>карандашом</w:t>
            </w:r>
            <w:proofErr w:type="gramEnd"/>
            <w:r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  <w:lang w:eastAsia="ru-RU"/>
              </w:rPr>
              <w:t>, имеет серьезные повреждения не позволяющие истолковать его содержание.</w:t>
            </w:r>
          </w:p>
          <w:p w:rsidR="00C162CE" w:rsidRDefault="00C162CE">
            <w:pPr>
              <w:autoSpaceDE w:val="0"/>
              <w:autoSpaceDN w:val="0"/>
              <w:adjustRightInd w:val="0"/>
              <w:ind w:firstLine="360"/>
              <w:jc w:val="both"/>
            </w:pPr>
            <w:r>
              <w:t>4) сверяет подлинники и копии документов, верность которых не засвидетельствована в установленном законом порядке, если документы представлены заявителем лично;</w:t>
            </w:r>
          </w:p>
          <w:p w:rsidR="00C162CE" w:rsidRDefault="00C162CE">
            <w:pPr>
              <w:autoSpaceDE w:val="0"/>
              <w:autoSpaceDN w:val="0"/>
              <w:adjustRightInd w:val="0"/>
              <w:ind w:firstLine="360"/>
              <w:jc w:val="both"/>
            </w:pPr>
            <w:r>
              <w:t>5) заполняет расписку о приеме (регистрации) заявления заявителя;</w:t>
            </w: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  <w:r>
              <w:t xml:space="preserve">Специалист Администрации в течение пяти рабочих дней подготавливает постановление о предоставлении разрешения на вступление в брак несовершеннолетнему лицу, достигшему возраста шестнадцати лет» либо уведомление содержащего мотивируемый отказ в предоставлении </w:t>
            </w:r>
            <w:r>
              <w:lastRenderedPageBreak/>
              <w:t>муниципальной услуги</w:t>
            </w:r>
            <w:proofErr w:type="gramStart"/>
            <w:r>
              <w:t xml:space="preserve"> В</w:t>
            </w:r>
            <w:proofErr w:type="gramEnd"/>
            <w:r>
              <w:t xml:space="preserve"> течение 2-х рабочих дней передает постановление на утверждение Главе Администрации.</w:t>
            </w:r>
          </w:p>
          <w:p w:rsidR="00C162CE" w:rsidRDefault="00C162C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Критерий принятия решения является </w:t>
            </w:r>
            <w:r>
              <w:t>наличие права заявителя на предоставление муниципальной услуги.</w:t>
            </w:r>
          </w:p>
          <w:p w:rsidR="00C162CE" w:rsidRPr="00C162CE" w:rsidRDefault="00C162C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Результатом административной процедуры является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наличие подписанного Главой  Администрации Постановления «О предоставлении разрешения на вступление в брак несовершеннолетнему лицу, достигшему возраста шестнадцати лет», либо уведомления, содержащего мотивированный отказ в предоставлении муниципальной услуги. </w:t>
            </w:r>
            <w:r w:rsidRPr="00C162CE">
              <w:rPr>
                <w:rFonts w:ascii="Times New Roman" w:hAnsi="Times New Roman" w:cs="Times New Roman"/>
                <w:lang w:eastAsia="en-US"/>
              </w:rPr>
              <w:t>Способ фиксации результата – регистрация постановления «</w:t>
            </w:r>
            <w:r w:rsidRPr="00C162CE">
              <w:rPr>
                <w:rFonts w:ascii="Times New Roman" w:hAnsi="Times New Roman" w:cs="Times New Roman"/>
              </w:rPr>
              <w:t>О предоставлении разрешения на вступление в брак несовершеннолетнему лицу, достигшему возраста шестнадцати лет</w:t>
            </w:r>
            <w:r w:rsidRPr="00C162CE">
              <w:rPr>
                <w:rFonts w:ascii="Times New Roman" w:hAnsi="Times New Roman" w:cs="Times New Roman"/>
                <w:lang w:eastAsia="en-US"/>
              </w:rPr>
              <w:t xml:space="preserve">» в Журнале регистрации постановлений, уведомления, содержащего мотивированный отказ в </w:t>
            </w:r>
            <w:r w:rsidRPr="00C162CE">
              <w:rPr>
                <w:rFonts w:ascii="Times New Roman" w:hAnsi="Times New Roman" w:cs="Times New Roman"/>
                <w:lang w:eastAsia="en-US"/>
              </w:rPr>
              <w:lastRenderedPageBreak/>
              <w:t xml:space="preserve">предоставлении муниципальной услуги - в Журнале исходящей корреспонденции.  </w:t>
            </w:r>
          </w:p>
          <w:p w:rsidR="00C162CE" w:rsidRDefault="00C162CE">
            <w:pPr>
              <w:widowControl w:val="0"/>
              <w:shd w:val="clear" w:color="auto" w:fill="FFFFFF"/>
              <w:tabs>
                <w:tab w:val="left" w:pos="984"/>
                <w:tab w:val="left" w:pos="8688"/>
              </w:tabs>
              <w:autoSpaceDE w:val="0"/>
              <w:autoSpaceDN w:val="0"/>
              <w:adjustRightInd w:val="0"/>
              <w:ind w:firstLine="284"/>
              <w:jc w:val="both"/>
              <w:rPr>
                <w:spacing w:val="-5"/>
              </w:rPr>
            </w:pPr>
            <w:r>
              <w:t>Максимальный срок выполнения административной процедуры составляет 18 рабочих дней.</w:t>
            </w:r>
          </w:p>
          <w:p w:rsidR="00C162CE" w:rsidRDefault="00C162CE">
            <w:pPr>
              <w:ind w:firstLine="357"/>
              <w:jc w:val="both"/>
            </w:pPr>
          </w:p>
          <w:p w:rsidR="00C162CE" w:rsidRDefault="00C162CE">
            <w:pPr>
              <w:ind w:firstLine="357"/>
              <w:jc w:val="both"/>
            </w:pPr>
          </w:p>
          <w:p w:rsidR="00C162CE" w:rsidRDefault="00C162CE">
            <w:pPr>
              <w:ind w:firstLine="357"/>
              <w:jc w:val="both"/>
            </w:pPr>
          </w:p>
          <w:p w:rsidR="00C162CE" w:rsidRDefault="00C162CE">
            <w:pPr>
              <w:jc w:val="both"/>
            </w:pPr>
            <w:r>
              <w:t>Ответственный исполнитель при наличии контактного телефона заявителя приглашает его в Администрацию сельсовета или направляет заявителю уведомление в электронной форме о принятии решения по заявлению, для получения результата муниципальной услуги.</w:t>
            </w:r>
          </w:p>
          <w:p w:rsidR="00C162CE" w:rsidRDefault="00C162CE">
            <w:pPr>
              <w:shd w:val="clear" w:color="auto" w:fill="FFFFFF"/>
              <w:tabs>
                <w:tab w:val="left" w:pos="1046"/>
              </w:tabs>
              <w:ind w:firstLine="284"/>
              <w:jc w:val="both"/>
              <w:rPr>
                <w:rFonts w:eastAsia="Calibri"/>
                <w:lang w:eastAsia="en-US"/>
              </w:rPr>
            </w:pPr>
            <w:r>
              <w:t xml:space="preserve">Оригинал постановления выдается заявителю лично под роспись в </w:t>
            </w:r>
            <w:r>
              <w:rPr>
                <w:rFonts w:eastAsia="Calibri"/>
                <w:lang w:eastAsia="en-US"/>
              </w:rPr>
              <w:t xml:space="preserve">Журнале исходящей корреспонденции.  </w:t>
            </w:r>
          </w:p>
          <w:p w:rsidR="00C162CE" w:rsidRDefault="00C162CE">
            <w:pPr>
              <w:jc w:val="both"/>
            </w:pPr>
            <w:r>
              <w:t xml:space="preserve">При отсутствии контактного телефона или при неявке заявителя за результатом предоставления муниципальной услуги в течение 2 дней со дня его </w:t>
            </w:r>
            <w:r>
              <w:lastRenderedPageBreak/>
              <w:t>устного уведомления, результат предоставления муниципальной услуги направляется заявителю по почте заказным письмом с уведомлением.</w:t>
            </w:r>
          </w:p>
          <w:p w:rsidR="00C162CE" w:rsidRDefault="00C162CE">
            <w:pPr>
              <w:ind w:firstLine="357"/>
              <w:jc w:val="both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Максимально допустимый срок осуществления административной процедуры, связанной с приемом заявления о предоставлении государственной услуги, составляет 15 минут с момента обращения заявителя.</w:t>
            </w:r>
          </w:p>
          <w:p w:rsidR="00C162CE" w:rsidRDefault="00C162CE">
            <w:pPr>
              <w:autoSpaceDE w:val="0"/>
              <w:autoSpaceDN w:val="0"/>
              <w:adjustRightInd w:val="0"/>
              <w:jc w:val="both"/>
            </w:pPr>
            <w:r>
              <w:t>Результатом исполнения данной административной процедуры является:</w:t>
            </w:r>
          </w:p>
          <w:p w:rsidR="00C162CE" w:rsidRDefault="00C162CE">
            <w:pPr>
              <w:autoSpaceDE w:val="0"/>
              <w:autoSpaceDN w:val="0"/>
              <w:adjustRightInd w:val="0"/>
              <w:ind w:firstLine="360"/>
              <w:jc w:val="both"/>
            </w:pPr>
            <w:r>
              <w:t>- прием документов и внесение записи в журнал входящей корреспонденции;</w:t>
            </w:r>
          </w:p>
          <w:p w:rsidR="00C162CE" w:rsidRDefault="00C162CE">
            <w:pPr>
              <w:autoSpaceDE w:val="0"/>
              <w:autoSpaceDN w:val="0"/>
              <w:adjustRightInd w:val="0"/>
              <w:ind w:firstLine="360"/>
              <w:jc w:val="both"/>
            </w:pPr>
            <w:r>
              <w:lastRenderedPageBreak/>
              <w:t>- отказ в приеме документов.</w:t>
            </w:r>
          </w:p>
          <w:p w:rsidR="00C162CE" w:rsidRDefault="00C162CE">
            <w:pPr>
              <w:jc w:val="center"/>
            </w:pPr>
            <w:r>
              <w:t>Фиксацией результата является регистрация заявления в журнале регистрации заявлений;</w:t>
            </w: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jc w:val="center"/>
            </w:pPr>
          </w:p>
          <w:p w:rsidR="00C162CE" w:rsidRDefault="00C162CE">
            <w:pPr>
              <w:rPr>
                <w:color w:val="000000"/>
              </w:rPr>
            </w:pPr>
          </w:p>
          <w:p w:rsidR="00C162CE" w:rsidRDefault="00C162CE">
            <w:pPr>
              <w:rPr>
                <w:color w:val="000000"/>
              </w:rPr>
            </w:pPr>
          </w:p>
          <w:p w:rsidR="00C162CE" w:rsidRDefault="00C162CE">
            <w:pPr>
              <w:rPr>
                <w:color w:val="000000"/>
              </w:rPr>
            </w:pPr>
          </w:p>
          <w:p w:rsidR="00C162CE" w:rsidRDefault="00C162CE">
            <w:pPr>
              <w:rPr>
                <w:color w:val="000000"/>
              </w:rPr>
            </w:pPr>
          </w:p>
          <w:p w:rsidR="00C162CE" w:rsidRDefault="00C162CE">
            <w:pPr>
              <w:rPr>
                <w:color w:val="000000"/>
              </w:rPr>
            </w:pPr>
          </w:p>
          <w:p w:rsidR="00C162CE" w:rsidRDefault="00C162CE">
            <w:pPr>
              <w:rPr>
                <w:color w:val="000000"/>
              </w:rPr>
            </w:pPr>
          </w:p>
          <w:p w:rsidR="00C162CE" w:rsidRDefault="00C162CE">
            <w:pPr>
              <w:rPr>
                <w:color w:val="000000"/>
              </w:rPr>
            </w:pPr>
          </w:p>
          <w:p w:rsidR="00C162CE" w:rsidRDefault="00C162CE">
            <w:pPr>
              <w:rPr>
                <w:color w:val="000000"/>
              </w:rPr>
            </w:pPr>
          </w:p>
          <w:p w:rsidR="00C162CE" w:rsidRDefault="00C162CE">
            <w:pPr>
              <w:rPr>
                <w:color w:val="000000"/>
              </w:rPr>
            </w:pPr>
          </w:p>
          <w:p w:rsidR="00C162CE" w:rsidRDefault="00C162CE">
            <w:pPr>
              <w:rPr>
                <w:color w:val="000000"/>
              </w:rPr>
            </w:pPr>
          </w:p>
          <w:p w:rsidR="00C162CE" w:rsidRDefault="00C162CE">
            <w:pPr>
              <w:rPr>
                <w:color w:val="000000"/>
              </w:rPr>
            </w:pPr>
          </w:p>
          <w:p w:rsidR="00C162CE" w:rsidRDefault="00C162CE">
            <w:pPr>
              <w:rPr>
                <w:color w:val="000000"/>
              </w:rPr>
            </w:pPr>
          </w:p>
          <w:p w:rsidR="00C162CE" w:rsidRDefault="00C162CE">
            <w:pPr>
              <w:rPr>
                <w:color w:val="000000"/>
              </w:rPr>
            </w:pPr>
          </w:p>
          <w:p w:rsidR="00C162CE" w:rsidRDefault="00C162CE">
            <w:pPr>
              <w:rPr>
                <w:color w:val="000000"/>
              </w:rPr>
            </w:pPr>
          </w:p>
          <w:p w:rsidR="00C162CE" w:rsidRDefault="00C162CE">
            <w:pPr>
              <w:rPr>
                <w:color w:val="000000"/>
              </w:rPr>
            </w:pPr>
          </w:p>
          <w:p w:rsidR="00C162CE" w:rsidRDefault="00C162CE">
            <w:pPr>
              <w:rPr>
                <w:color w:val="000000"/>
              </w:rPr>
            </w:pPr>
          </w:p>
          <w:p w:rsidR="00C162CE" w:rsidRDefault="00C162CE">
            <w:pPr>
              <w:rPr>
                <w:color w:val="000000"/>
              </w:rPr>
            </w:pPr>
          </w:p>
          <w:p w:rsidR="00C162CE" w:rsidRDefault="00C162CE">
            <w:pPr>
              <w:jc w:val="center"/>
              <w:rPr>
                <w:color w:val="000000"/>
              </w:rPr>
            </w:pPr>
          </w:p>
          <w:p w:rsidR="00C162CE" w:rsidRDefault="00C162CE">
            <w:pPr>
              <w:jc w:val="center"/>
              <w:rPr>
                <w:color w:val="000000"/>
              </w:rPr>
            </w:pPr>
          </w:p>
          <w:p w:rsidR="00C162CE" w:rsidRDefault="00C162CE">
            <w:pPr>
              <w:jc w:val="center"/>
              <w:rPr>
                <w:color w:val="000000"/>
              </w:rPr>
            </w:pPr>
          </w:p>
          <w:p w:rsidR="00C162CE" w:rsidRDefault="00C162CE">
            <w:pPr>
              <w:jc w:val="center"/>
              <w:rPr>
                <w:color w:val="000000"/>
              </w:rPr>
            </w:pPr>
          </w:p>
          <w:p w:rsidR="00C162CE" w:rsidRDefault="00C162CE">
            <w:pPr>
              <w:jc w:val="center"/>
              <w:rPr>
                <w:color w:val="000000"/>
              </w:rPr>
            </w:pPr>
          </w:p>
          <w:p w:rsidR="00C162CE" w:rsidRDefault="00C162CE">
            <w:pPr>
              <w:jc w:val="center"/>
              <w:rPr>
                <w:color w:val="000000"/>
              </w:rPr>
            </w:pPr>
          </w:p>
          <w:p w:rsidR="00C162CE" w:rsidRDefault="00C162CE">
            <w:pPr>
              <w:jc w:val="center"/>
              <w:rPr>
                <w:color w:val="000000"/>
              </w:rPr>
            </w:pPr>
          </w:p>
          <w:p w:rsidR="00C162CE" w:rsidRDefault="00C162CE">
            <w:pPr>
              <w:jc w:val="center"/>
              <w:rPr>
                <w:color w:val="000000"/>
              </w:rPr>
            </w:pPr>
          </w:p>
          <w:p w:rsidR="00C162CE" w:rsidRDefault="00C162CE">
            <w:pPr>
              <w:jc w:val="center"/>
              <w:rPr>
                <w:color w:val="000000"/>
              </w:rPr>
            </w:pPr>
          </w:p>
          <w:p w:rsidR="00C162CE" w:rsidRDefault="00C162CE">
            <w:pPr>
              <w:jc w:val="center"/>
              <w:rPr>
                <w:color w:val="000000"/>
              </w:rPr>
            </w:pPr>
          </w:p>
          <w:p w:rsidR="00C162CE" w:rsidRDefault="00C162CE">
            <w:pPr>
              <w:jc w:val="center"/>
              <w:rPr>
                <w:color w:val="000000"/>
              </w:rPr>
            </w:pPr>
          </w:p>
          <w:p w:rsidR="00C162CE" w:rsidRDefault="00C162CE">
            <w:pPr>
              <w:jc w:val="center"/>
              <w:rPr>
                <w:color w:val="000000"/>
              </w:rPr>
            </w:pPr>
          </w:p>
          <w:p w:rsidR="00C162CE" w:rsidRDefault="00C162CE">
            <w:pPr>
              <w:jc w:val="center"/>
              <w:rPr>
                <w:color w:val="000000"/>
              </w:rPr>
            </w:pPr>
          </w:p>
          <w:p w:rsidR="00C162CE" w:rsidRDefault="00C162CE">
            <w:pPr>
              <w:jc w:val="center"/>
              <w:rPr>
                <w:color w:val="000000"/>
              </w:rPr>
            </w:pPr>
          </w:p>
          <w:p w:rsidR="00C162CE" w:rsidRDefault="00C162CE">
            <w:pPr>
              <w:jc w:val="center"/>
              <w:rPr>
                <w:color w:val="000000"/>
              </w:rPr>
            </w:pPr>
          </w:p>
          <w:p w:rsidR="00C162CE" w:rsidRDefault="00C162CE">
            <w:pPr>
              <w:jc w:val="center"/>
              <w:rPr>
                <w:color w:val="000000"/>
              </w:rPr>
            </w:pPr>
          </w:p>
          <w:p w:rsidR="00C162CE" w:rsidRDefault="00C162CE">
            <w:pPr>
              <w:jc w:val="center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tabs>
                <w:tab w:val="left" w:pos="540"/>
                <w:tab w:val="left" w:pos="900"/>
              </w:tabs>
              <w:jc w:val="both"/>
            </w:pPr>
            <w:r>
              <w:t>Максимальный  срок  исполнения  действия   составляет  три дня.</w:t>
            </w: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2CE" w:rsidRDefault="00C162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срок данной административной процедуры один  рабочий день.</w:t>
            </w: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color w:val="000000"/>
              </w:rPr>
            </w:pPr>
          </w:p>
          <w:p w:rsidR="00C162CE" w:rsidRDefault="00C162CE">
            <w:pPr>
              <w:jc w:val="center"/>
              <w:rPr>
                <w:color w:val="000000"/>
              </w:rPr>
            </w:pPr>
          </w:p>
          <w:p w:rsidR="00C162CE" w:rsidRDefault="00C162CE">
            <w:pPr>
              <w:jc w:val="both"/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jc w:val="both"/>
            </w:pPr>
            <w:r>
              <w:lastRenderedPageBreak/>
              <w:t>Специалист сельсовета, (ОБУ МФЦ)</w:t>
            </w:r>
          </w:p>
          <w:p w:rsidR="00C162CE" w:rsidRDefault="00C162CE">
            <w:pPr>
              <w:jc w:val="both"/>
            </w:pPr>
          </w:p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  <w:r>
              <w:t>Специалист Администрации</w:t>
            </w: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  <w:r>
              <w:t>Специалист Администрации, (ОБУ МФЦ)</w:t>
            </w: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both"/>
            </w:pPr>
          </w:p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/>
          <w:p w:rsidR="00C162CE" w:rsidRDefault="00C162CE">
            <w:pPr>
              <w:jc w:val="both"/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jc w:val="both"/>
            </w:pPr>
            <w:r>
              <w:lastRenderedPageBreak/>
              <w:t xml:space="preserve">Документационное обеспечение </w:t>
            </w:r>
          </w:p>
          <w:p w:rsidR="00C162CE" w:rsidRDefault="00C162CE">
            <w:pPr>
              <w:jc w:val="both"/>
            </w:pPr>
          </w:p>
          <w:p w:rsidR="00C162CE" w:rsidRDefault="00C162CE">
            <w:pPr>
              <w:jc w:val="center"/>
              <w:rPr>
                <w:color w:val="000000"/>
              </w:rPr>
            </w:pPr>
          </w:p>
          <w:p w:rsidR="00C162CE" w:rsidRDefault="00C162CE">
            <w:pPr>
              <w:jc w:val="both"/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Приложение № 2</w:t>
            </w:r>
          </w:p>
        </w:tc>
      </w:tr>
    </w:tbl>
    <w:p w:rsidR="00C162CE" w:rsidRDefault="00C162CE" w:rsidP="00C162CE">
      <w:pPr>
        <w:rPr>
          <w:b/>
        </w:rPr>
      </w:pPr>
    </w:p>
    <w:p w:rsidR="00C162CE" w:rsidRDefault="00C162CE" w:rsidP="00C162CE">
      <w:pPr>
        <w:jc w:val="center"/>
        <w:rPr>
          <w:b/>
        </w:rPr>
      </w:pPr>
      <w:r>
        <w:rPr>
          <w:b/>
        </w:rPr>
        <w:t>Раздел 8. «Особенности предоставления «подуслуги» в электронной форме»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1"/>
        <w:gridCol w:w="1383"/>
        <w:gridCol w:w="2307"/>
        <w:gridCol w:w="1947"/>
        <w:gridCol w:w="1872"/>
        <w:gridCol w:w="4946"/>
      </w:tblGrid>
      <w:tr w:rsidR="00C162CE" w:rsidTr="00C162CE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Способ получения заявителем информации о сроках и порядке предоставления «подуслуги»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Способ записи на прием в орган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 xml:space="preserve">Способ приема и регистрации органом, предоставляющим услугу, запроса и иных документов, необходимых для предоставления «подуслуги»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Способ оплаты заявителем государственной пошлины или иной платы, взимаемой за предоставление «подуслуги»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Способ получения сведений о ходе выполнения запроса о предоставлении «подуслуги»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Способ подачи жалобы на нарушение порядка предоставления «подуслуги» и досудебного (внесудебного) обжалования решений и действий (бездействия) органа в процессе получения «подуслуги»</w:t>
            </w:r>
          </w:p>
        </w:tc>
      </w:tr>
      <w:tr w:rsidR="00C162CE" w:rsidTr="00C162CE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4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5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t>6</w:t>
            </w:r>
          </w:p>
        </w:tc>
      </w:tr>
      <w:tr w:rsidR="00C162CE" w:rsidTr="00C162CE">
        <w:trPr>
          <w:trHeight w:val="138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электронной форме муниципальная услуга предоставляется с использованием федеральной государственной информационной системы «Единый портал государственных и муниципальных услуг (функций)» </w:t>
            </w:r>
            <w:r>
              <w:rPr>
                <w:color w:val="000000"/>
              </w:rPr>
              <w:lastRenderedPageBreak/>
              <w:t>(далее – Единый портал).</w:t>
            </w:r>
          </w:p>
          <w:p w:rsidR="00C162CE" w:rsidRDefault="00C162CE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Получить муниципальную услугу в электронной форме на Едином портале могут лишь зарегистрированные пользователи. </w:t>
            </w:r>
          </w:p>
          <w:p w:rsidR="00C162CE" w:rsidRDefault="00C162CE">
            <w:pPr>
              <w:ind w:firstLine="709"/>
              <w:jc w:val="both"/>
              <w:rPr>
                <w:color w:val="000000"/>
              </w:rPr>
            </w:pPr>
          </w:p>
          <w:p w:rsidR="00C162CE" w:rsidRDefault="00C162CE">
            <w:pPr>
              <w:ind w:firstLine="709"/>
              <w:jc w:val="both"/>
              <w:rPr>
                <w:color w:val="000000"/>
              </w:rPr>
            </w:pPr>
          </w:p>
          <w:p w:rsidR="00C162CE" w:rsidRDefault="00C162CE">
            <w:pPr>
              <w:jc w:val="center"/>
              <w:rPr>
                <w:b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lastRenderedPageBreak/>
              <w:t>нет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Подача заявления на предоставление муниципальной услуги в электронном виде осуществляется с применением простой электронной подписи.</w:t>
            </w:r>
          </w:p>
          <w:p w:rsidR="00C162CE" w:rsidRDefault="00C162C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Для подписания  документов допускается использование </w:t>
            </w:r>
            <w:r>
              <w:rPr>
                <w:color w:val="000000"/>
              </w:rPr>
              <w:lastRenderedPageBreak/>
              <w:t>усиленной квалифицированной электронной подписи, размещенной, в том числе на универсальной электронной карте.</w:t>
            </w:r>
          </w:p>
          <w:p w:rsidR="00C162CE" w:rsidRDefault="00C162CE">
            <w:pPr>
              <w:jc w:val="center"/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</w:pPr>
            <w:r>
              <w:lastRenderedPageBreak/>
              <w:t>нет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2CE" w:rsidRDefault="00C162CE">
            <w:pPr>
              <w:jc w:val="center"/>
              <w:rPr>
                <w:b/>
              </w:rPr>
            </w:pPr>
            <w:r>
              <w:t>при помощи электронной почты или посредством личного посещения Администрации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CE" w:rsidRDefault="00C162CE">
            <w:pPr>
              <w:widowControl w:val="0"/>
              <w:jc w:val="both"/>
            </w:pPr>
            <w:r>
              <w:t>Жалоба подается в письменной форме на бумажном носителе или в электронной форме в Администрацию. Жалобы на решения, принятые руководителем Администрации, подаются в вышестоящий орган (при его наличии) либо в случае его отсутствия рассматриваются непосредственно руководителем Администрации.</w:t>
            </w:r>
          </w:p>
          <w:p w:rsidR="00C162CE" w:rsidRDefault="00C162CE">
            <w:pPr>
              <w:widowControl w:val="0"/>
              <w:ind w:firstLine="709"/>
              <w:jc w:val="both"/>
            </w:pPr>
            <w:r>
              <w:t>Жалоба должна содержать:</w:t>
            </w:r>
          </w:p>
          <w:p w:rsidR="00C162CE" w:rsidRDefault="00C162CE" w:rsidP="007017D0">
            <w:pPr>
              <w:pStyle w:val="1"/>
              <w:widowControl w:val="0"/>
              <w:numPr>
                <w:ilvl w:val="0"/>
                <w:numId w:val="2"/>
              </w:numPr>
              <w:tabs>
                <w:tab w:val="left" w:pos="1134"/>
              </w:tabs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решения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(бездействие) которых обжалуются;</w:t>
            </w:r>
          </w:p>
          <w:p w:rsidR="00C162CE" w:rsidRDefault="00C162CE" w:rsidP="007017D0">
            <w:pPr>
              <w:pStyle w:val="1"/>
              <w:widowControl w:val="0"/>
              <w:numPr>
                <w:ilvl w:val="0"/>
                <w:numId w:val="2"/>
              </w:numPr>
              <w:tabs>
                <w:tab w:val="left" w:pos="1134"/>
              </w:tabs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      </w:r>
            <w:proofErr w:type="gramEnd"/>
          </w:p>
          <w:p w:rsidR="00C162CE" w:rsidRDefault="00C162CE" w:rsidP="007017D0">
            <w:pPr>
              <w:pStyle w:val="1"/>
              <w:widowControl w:val="0"/>
              <w:numPr>
                <w:ilvl w:val="0"/>
                <w:numId w:val="2"/>
              </w:numPr>
              <w:tabs>
                <w:tab w:val="left" w:pos="1134"/>
              </w:tabs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      </w:r>
          </w:p>
          <w:p w:rsidR="00C162CE" w:rsidRDefault="00C162CE" w:rsidP="007017D0">
            <w:pPr>
              <w:pStyle w:val="1"/>
              <w:widowControl w:val="0"/>
              <w:numPr>
                <w:ilvl w:val="0"/>
                <w:numId w:val="2"/>
              </w:numPr>
              <w:tabs>
                <w:tab w:val="left" w:pos="1134"/>
              </w:tabs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      </w:r>
          </w:p>
          <w:p w:rsidR="00C162CE" w:rsidRDefault="00C162CE">
            <w:pPr>
              <w:pStyle w:val="materialtext1"/>
              <w:spacing w:before="0" w:beforeAutospacing="0" w:after="0" w:afterAutospacing="0" w:line="240" w:lineRule="auto"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обращением, жалобой заявитель ставит личную подпись и дату.</w:t>
            </w:r>
          </w:p>
          <w:p w:rsidR="00C162CE" w:rsidRDefault="00C162C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1"/>
            </w:pPr>
            <w:r>
      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</w:t>
            </w:r>
            <w:r>
              <w:lastRenderedPageBreak/>
              <w:t>подтверждающего полномочия на осуществление действий от имени заявителя, может быть представлена (при подаче жалобы в электронном виде указанные документы,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требуется):</w:t>
            </w:r>
          </w:p>
          <w:p w:rsidR="00C162CE" w:rsidRDefault="00C162C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1"/>
            </w:pPr>
            <w:r>
              <w:t>а) оформленная в соответствии с законодательством Российской Федерации доверенность (для физических лиц);</w:t>
            </w:r>
          </w:p>
          <w:p w:rsidR="00C162CE" w:rsidRDefault="00C162C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1"/>
            </w:pPr>
            <w:r>
              <w:t>б)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      </w:r>
          </w:p>
          <w:p w:rsidR="00C162CE" w:rsidRDefault="00C162C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1"/>
            </w:pPr>
            <w:r>
              <w:t>Жалоба в письменной форме может быть также направлена по почте.</w:t>
            </w:r>
          </w:p>
          <w:p w:rsidR="00C162CE" w:rsidRDefault="00C162C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1"/>
            </w:pPr>
            <w:r>
      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      </w:r>
          </w:p>
          <w:p w:rsidR="00C162CE" w:rsidRDefault="00C162C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1"/>
            </w:pPr>
            <w:r>
              <w:t>В электронном виде жалоба может быть подана заявителем посредством:</w:t>
            </w:r>
          </w:p>
          <w:p w:rsidR="00C162CE" w:rsidRDefault="00C162C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1"/>
            </w:pPr>
            <w:r>
              <w:t>а) официального сайта Администрации, в информационно-телекоммуникационной сети "Интернет";</w:t>
            </w:r>
          </w:p>
          <w:p w:rsidR="00C162CE" w:rsidRDefault="00C162C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1"/>
            </w:pPr>
            <w:r>
              <w:t>б) Единого портала;</w:t>
            </w:r>
          </w:p>
          <w:p w:rsidR="00C162CE" w:rsidRDefault="00C162C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1"/>
            </w:pPr>
            <w:bookmarkStart w:id="3" w:name="P72"/>
            <w:bookmarkEnd w:id="3"/>
            <w:proofErr w:type="gramStart"/>
            <w:r>
              <w:lastRenderedPageBreak/>
              <w:t>в)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 с использованием информационно-телекоммуникационной сети "Интернет".</w:t>
            </w:r>
            <w:proofErr w:type="gramEnd"/>
          </w:p>
          <w:p w:rsidR="00C162CE" w:rsidRDefault="00C162CE">
            <w:pPr>
              <w:pStyle w:val="3"/>
              <w:spacing w:before="0" w:after="0"/>
            </w:pPr>
            <w:r>
              <w:t>Жалоба, может быть подана заявителем через многофункциональный центр предоставления государственных и муниципальных услуг. При поступлении жалобы многофункциональный центр обеспечивает ее передачу в Администрацию в порядке и сроки, которые установлены соглашением о взаимодействии между многофункциональным центром и Администрацией, но не позднее следующего рабочего дня со дня поступления жалобы.</w:t>
            </w:r>
          </w:p>
          <w:p w:rsidR="00C162CE" w:rsidRDefault="00C162C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</w:tbl>
    <w:p w:rsidR="00C162CE" w:rsidRDefault="00C162CE" w:rsidP="00C162CE">
      <w:pPr>
        <w:rPr>
          <w:b/>
        </w:rPr>
      </w:pPr>
    </w:p>
    <w:p w:rsidR="00206C24" w:rsidRDefault="00206C24"/>
    <w:sectPr w:rsidR="00206C24" w:rsidSect="00C162C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75164"/>
    <w:multiLevelType w:val="hybridMultilevel"/>
    <w:tmpl w:val="836662A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C5E7D93"/>
    <w:multiLevelType w:val="hybridMultilevel"/>
    <w:tmpl w:val="952C48F4"/>
    <w:lvl w:ilvl="0" w:tplc="4ADA1DF6">
      <w:start w:val="1"/>
      <w:numFmt w:val="russianLower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8B0"/>
    <w:rsid w:val="000F4191"/>
    <w:rsid w:val="000F5AFA"/>
    <w:rsid w:val="00206C24"/>
    <w:rsid w:val="002F290B"/>
    <w:rsid w:val="00406AAF"/>
    <w:rsid w:val="006315FE"/>
    <w:rsid w:val="006715FF"/>
    <w:rsid w:val="00796D16"/>
    <w:rsid w:val="00A65B5E"/>
    <w:rsid w:val="00A7495F"/>
    <w:rsid w:val="00AF4343"/>
    <w:rsid w:val="00B121D2"/>
    <w:rsid w:val="00C162CE"/>
    <w:rsid w:val="00D9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162C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materialtext1">
    <w:name w:val="material_text1"/>
    <w:basedOn w:val="a"/>
    <w:rsid w:val="00C162CE"/>
    <w:pPr>
      <w:spacing w:before="100" w:beforeAutospacing="1" w:after="100" w:afterAutospacing="1" w:line="312" w:lineRule="atLeast"/>
      <w:jc w:val="both"/>
    </w:pPr>
    <w:rPr>
      <w:sz w:val="20"/>
      <w:szCs w:val="20"/>
    </w:rPr>
  </w:style>
  <w:style w:type="character" w:customStyle="1" w:styleId="ConsPlusNormal">
    <w:name w:val="ConsPlusNormal Знак"/>
    <w:link w:val="ConsPlusNormal0"/>
    <w:locked/>
    <w:rsid w:val="00C162CE"/>
    <w:rPr>
      <w:rFonts w:ascii="Arial" w:hAnsi="Arial" w:cs="Calibri"/>
    </w:rPr>
  </w:style>
  <w:style w:type="paragraph" w:customStyle="1" w:styleId="ConsPlusNormal0">
    <w:name w:val="ConsPlusNormal"/>
    <w:link w:val="ConsPlusNormal"/>
    <w:rsid w:val="00C162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Calibri"/>
    </w:rPr>
  </w:style>
  <w:style w:type="paragraph" w:customStyle="1" w:styleId="3">
    <w:name w:val="Обычный (веб)3"/>
    <w:basedOn w:val="a"/>
    <w:rsid w:val="00C162CE"/>
    <w:pPr>
      <w:spacing w:before="280" w:after="280"/>
      <w:jc w:val="both"/>
    </w:pPr>
    <w:rPr>
      <w:lang w:eastAsia="ar-SA"/>
    </w:rPr>
  </w:style>
  <w:style w:type="paragraph" w:customStyle="1" w:styleId="1">
    <w:name w:val="Абзац списка1"/>
    <w:basedOn w:val="a"/>
    <w:rsid w:val="00C162CE"/>
    <w:pPr>
      <w:suppressAutoHyphens/>
      <w:ind w:left="720" w:firstLine="709"/>
      <w:contextualSpacing/>
      <w:jc w:val="both"/>
    </w:pPr>
    <w:rPr>
      <w:rFonts w:ascii="Calibri" w:hAnsi="Calibri" w:cs="Calibri"/>
      <w:sz w:val="22"/>
      <w:szCs w:val="22"/>
      <w:lang w:eastAsia="zh-CN"/>
    </w:rPr>
  </w:style>
  <w:style w:type="paragraph" w:customStyle="1" w:styleId="10">
    <w:name w:val="Без интервала1"/>
    <w:rsid w:val="00C162CE"/>
    <w:pPr>
      <w:tabs>
        <w:tab w:val="left" w:pos="709"/>
      </w:tabs>
      <w:suppressAutoHyphens/>
      <w:spacing w:after="0" w:line="240" w:lineRule="auto"/>
    </w:pPr>
    <w:rPr>
      <w:rFonts w:ascii="Calibri" w:eastAsia="Times New Roman" w:hAnsi="Calibri" w:cs="Calibri"/>
      <w:color w:val="00000A"/>
      <w:kern w:val="2"/>
      <w:lang w:eastAsia="zh-CN"/>
    </w:rPr>
  </w:style>
  <w:style w:type="paragraph" w:customStyle="1" w:styleId="u">
    <w:name w:val="u"/>
    <w:basedOn w:val="a"/>
    <w:rsid w:val="00C162C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162C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materialtext1">
    <w:name w:val="material_text1"/>
    <w:basedOn w:val="a"/>
    <w:rsid w:val="00C162CE"/>
    <w:pPr>
      <w:spacing w:before="100" w:beforeAutospacing="1" w:after="100" w:afterAutospacing="1" w:line="312" w:lineRule="atLeast"/>
      <w:jc w:val="both"/>
    </w:pPr>
    <w:rPr>
      <w:sz w:val="20"/>
      <w:szCs w:val="20"/>
    </w:rPr>
  </w:style>
  <w:style w:type="character" w:customStyle="1" w:styleId="ConsPlusNormal">
    <w:name w:val="ConsPlusNormal Знак"/>
    <w:link w:val="ConsPlusNormal0"/>
    <w:locked/>
    <w:rsid w:val="00C162CE"/>
    <w:rPr>
      <w:rFonts w:ascii="Arial" w:hAnsi="Arial" w:cs="Calibri"/>
    </w:rPr>
  </w:style>
  <w:style w:type="paragraph" w:customStyle="1" w:styleId="ConsPlusNormal0">
    <w:name w:val="ConsPlusNormal"/>
    <w:link w:val="ConsPlusNormal"/>
    <w:rsid w:val="00C162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Calibri"/>
    </w:rPr>
  </w:style>
  <w:style w:type="paragraph" w:customStyle="1" w:styleId="3">
    <w:name w:val="Обычный (веб)3"/>
    <w:basedOn w:val="a"/>
    <w:rsid w:val="00C162CE"/>
    <w:pPr>
      <w:spacing w:before="280" w:after="280"/>
      <w:jc w:val="both"/>
    </w:pPr>
    <w:rPr>
      <w:lang w:eastAsia="ar-SA"/>
    </w:rPr>
  </w:style>
  <w:style w:type="paragraph" w:customStyle="1" w:styleId="1">
    <w:name w:val="Абзац списка1"/>
    <w:basedOn w:val="a"/>
    <w:rsid w:val="00C162CE"/>
    <w:pPr>
      <w:suppressAutoHyphens/>
      <w:ind w:left="720" w:firstLine="709"/>
      <w:contextualSpacing/>
      <w:jc w:val="both"/>
    </w:pPr>
    <w:rPr>
      <w:rFonts w:ascii="Calibri" w:hAnsi="Calibri" w:cs="Calibri"/>
      <w:sz w:val="22"/>
      <w:szCs w:val="22"/>
      <w:lang w:eastAsia="zh-CN"/>
    </w:rPr>
  </w:style>
  <w:style w:type="paragraph" w:customStyle="1" w:styleId="10">
    <w:name w:val="Без интервала1"/>
    <w:rsid w:val="00C162CE"/>
    <w:pPr>
      <w:tabs>
        <w:tab w:val="left" w:pos="709"/>
      </w:tabs>
      <w:suppressAutoHyphens/>
      <w:spacing w:after="0" w:line="240" w:lineRule="auto"/>
    </w:pPr>
    <w:rPr>
      <w:rFonts w:ascii="Calibri" w:eastAsia="Times New Roman" w:hAnsi="Calibri" w:cs="Calibri"/>
      <w:color w:val="00000A"/>
      <w:kern w:val="2"/>
      <w:lang w:eastAsia="zh-CN"/>
    </w:rPr>
  </w:style>
  <w:style w:type="paragraph" w:customStyle="1" w:styleId="u">
    <w:name w:val="u"/>
    <w:basedOn w:val="a"/>
    <w:rsid w:val="00C162C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2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3214</Words>
  <Characters>18321</Characters>
  <Application>Microsoft Office Word</Application>
  <DocSecurity>0</DocSecurity>
  <Lines>152</Lines>
  <Paragraphs>42</Paragraphs>
  <ScaleCrop>false</ScaleCrop>
  <Company>SPecialiST RePack</Company>
  <LinksUpToDate>false</LinksUpToDate>
  <CharactersWithSpaces>21493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2016-04-05T11:27:00Z</dcterms:created>
  <dcterms:modified xsi:type="dcterms:W3CDTF">2016-04-07T10:32:00Z</dcterms:modified>
</cp:coreProperties>
</file>